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A1883" w14:textId="29DDC849" w:rsidR="00BD6088" w:rsidRPr="009A701D" w:rsidRDefault="00BD6088" w:rsidP="00A902B3">
      <w:pPr>
        <w:rPr>
          <w:b/>
          <w:bCs/>
          <w:lang w:val="en-US"/>
        </w:rPr>
      </w:pPr>
      <w:bookmarkStart w:id="0" w:name="_Hlk143458194"/>
      <w:proofErr w:type="spellStart"/>
      <w:r w:rsidRPr="009A701D">
        <w:rPr>
          <w:rFonts w:ascii="Times New Roman" w:hAnsi="Times New Roman" w:cs="Times New Roman"/>
          <w:b/>
          <w:bCs/>
          <w:sz w:val="24"/>
          <w:szCs w:val="24"/>
          <w:lang w:val="en-US"/>
        </w:rPr>
        <w:t>Programa</w:t>
      </w:r>
      <w:proofErr w:type="spellEnd"/>
      <w:r w:rsidRPr="009A701D">
        <w:rPr>
          <w:rFonts w:ascii="Times New Roman" w:hAnsi="Times New Roman" w:cs="Times New Roman"/>
          <w:b/>
          <w:bCs/>
          <w:sz w:val="24"/>
          <w:szCs w:val="24"/>
          <w:lang w:val="en-US"/>
        </w:rPr>
        <w:t xml:space="preserve"> </w:t>
      </w:r>
      <w:proofErr w:type="spellStart"/>
      <w:r w:rsidRPr="009A701D">
        <w:rPr>
          <w:rFonts w:ascii="Times New Roman" w:hAnsi="Times New Roman" w:cs="Times New Roman"/>
          <w:b/>
          <w:bCs/>
          <w:sz w:val="24"/>
          <w:szCs w:val="24"/>
          <w:lang w:val="en-US"/>
        </w:rPr>
        <w:t>Diversity_Index</w:t>
      </w:r>
      <w:proofErr w:type="spellEnd"/>
    </w:p>
    <w:p w14:paraId="73C40FA6" w14:textId="3FE883D5" w:rsidR="00BD6088" w:rsidRPr="009A701D" w:rsidRDefault="00A902B3" w:rsidP="00A902B3">
      <w:pPr>
        <w:spacing w:after="0" w:line="240" w:lineRule="auto"/>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noProof/>
        </w:rPr>
        <w:drawing>
          <wp:inline distT="0" distB="0" distL="0" distR="0" wp14:anchorId="0903A5D7" wp14:editId="74C354C9">
            <wp:extent cx="741784" cy="741784"/>
            <wp:effectExtent l="0" t="0" r="127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52504" cy="752504"/>
                    </a:xfrm>
                    <a:prstGeom prst="rect">
                      <a:avLst/>
                    </a:prstGeom>
                  </pic:spPr>
                </pic:pic>
              </a:graphicData>
            </a:graphic>
          </wp:inline>
        </w:drawing>
      </w:r>
    </w:p>
    <w:p w14:paraId="49B7C834" w14:textId="1CC59866" w:rsidR="00F47B24" w:rsidRPr="009A701D" w:rsidRDefault="00A902B3" w:rsidP="00F47B24">
      <w:pPr>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J.-F. Parrot</w:t>
      </w:r>
      <w:r>
        <w:rPr>
          <w:rFonts w:ascii="Times New Roman" w:hAnsi="Times New Roman" w:cs="Times New Roman"/>
          <w:sz w:val="24"/>
          <w:szCs w:val="24"/>
          <w:lang w:val="en-US"/>
        </w:rPr>
        <w:tab/>
      </w:r>
      <w:r>
        <w:rPr>
          <w:rFonts w:ascii="Times New Roman" w:hAnsi="Times New Roman" w:cs="Times New Roman"/>
          <w:sz w:val="24"/>
          <w:szCs w:val="24"/>
          <w:lang w:val="en-US"/>
        </w:rPr>
        <w:tab/>
      </w:r>
    </w:p>
    <w:p w14:paraId="302D98AF" w14:textId="47619857"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The Diversity_Index.exe program sums the different sub-indexes that are included in the definition of the diversity index, for example, the geological sub-index, the sub-index from the soil map, the geomorphological sub-index. The sub-ind</w:t>
      </w:r>
      <w:r>
        <w:rPr>
          <w:rFonts w:ascii="Times New Roman" w:hAnsi="Times New Roman" w:cs="Times New Roman"/>
          <w:sz w:val="24"/>
          <w:szCs w:val="24"/>
          <w:lang w:val="en-US"/>
        </w:rPr>
        <w:t>ic</w:t>
      </w:r>
      <w:r w:rsidRPr="009A701D">
        <w:rPr>
          <w:rFonts w:ascii="Times New Roman" w:hAnsi="Times New Roman" w:cs="Times New Roman"/>
          <w:sz w:val="24"/>
          <w:szCs w:val="24"/>
          <w:lang w:val="en-US"/>
        </w:rPr>
        <w:t xml:space="preserve">es correspond to the images that come from the </w:t>
      </w:r>
      <w:r w:rsidRPr="009A701D">
        <w:rPr>
          <w:rFonts w:ascii="Times New Roman" w:hAnsi="Times New Roman" w:cs="Times New Roman"/>
          <w:b/>
          <w:bCs/>
          <w:sz w:val="24"/>
          <w:szCs w:val="24"/>
          <w:lang w:val="en-US"/>
        </w:rPr>
        <w:t>Map_explor.exe</w:t>
      </w:r>
      <w:r w:rsidRPr="009A701D">
        <w:rPr>
          <w:rFonts w:ascii="Times New Roman" w:hAnsi="Times New Roman" w:cs="Times New Roman"/>
          <w:sz w:val="24"/>
          <w:szCs w:val="24"/>
          <w:lang w:val="en-US"/>
        </w:rPr>
        <w:t xml:space="preserve"> program.</w:t>
      </w:r>
    </w:p>
    <w:p w14:paraId="2FFAD323" w14:textId="77777777"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The program calculates the sum of these indices and normalizes them according to the scale defined by the user.</w:t>
      </w:r>
    </w:p>
    <w:p w14:paraId="0D8F871F" w14:textId="27E9D7F2"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In addition, it is possible to take into account the weights of each of the</w:t>
      </w:r>
      <w:r>
        <w:rPr>
          <w:rFonts w:ascii="Times New Roman" w:hAnsi="Times New Roman" w:cs="Times New Roman"/>
          <w:sz w:val="24"/>
          <w:szCs w:val="24"/>
          <w:lang w:val="en-US"/>
        </w:rPr>
        <w:t>se</w:t>
      </w:r>
      <w:r w:rsidRPr="009A701D">
        <w:rPr>
          <w:rFonts w:ascii="Times New Roman" w:hAnsi="Times New Roman" w:cs="Times New Roman"/>
          <w:sz w:val="24"/>
          <w:szCs w:val="24"/>
          <w:lang w:val="en-US"/>
        </w:rPr>
        <w:t xml:space="preserve"> indices to perform the calculation. Some examples illustrate the role that this notion can play when calculating the diversity index.</w:t>
      </w:r>
    </w:p>
    <w:p w14:paraId="563F70EC" w14:textId="77777777"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Eventually, a grid can be transferred to the resulting image. The program is able to distinguish the type of treatment that was carried out to generate the input images: square cell mesh or sliding window.</w:t>
      </w:r>
    </w:p>
    <w:p w14:paraId="5ADC0492" w14:textId="77777777"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When the program opens, you are asked to choose the working language: English, French or Spanish (Fig. 1).</w:t>
      </w:r>
    </w:p>
    <w:p w14:paraId="678CE259" w14:textId="45A83206" w:rsidR="006D3B37"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The images must imperatively be located in the “images” folder of a disk (C, D or a disk defined by the user). In this folder, you also need to create a file where documents are stored, such as input images, reports, result images.</w:t>
      </w:r>
    </w:p>
    <w:p w14:paraId="0ABAB49B" w14:textId="77777777"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For example, C:\images\oaxaca\oax_geologia.bmp, D:\images\pachuca\geol100.asc The input or resulting images can be in raster, bitmap or ascii format.</w:t>
      </w:r>
    </w:p>
    <w:p w14:paraId="37AF4C64" w14:textId="77777777" w:rsidR="009A701D"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Opening an ascii format image indicates the UTM coordinate values; these coordinates may sometimes be needed to perform various treatments.</w:t>
      </w:r>
    </w:p>
    <w:p w14:paraId="553DE1D1" w14:textId="5B126700" w:rsidR="0048597A" w:rsidRPr="009A701D" w:rsidRDefault="009A701D" w:rsidP="009A701D">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Secondly (Fig. 2), it is required to indicate on which disk (C, D or any other place) the “images” folder is located.</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54"/>
      </w:tblGrid>
      <w:tr w:rsidR="0048597A" w14:paraId="763F78B1" w14:textId="77777777" w:rsidTr="00F93090">
        <w:trPr>
          <w:jc w:val="center"/>
        </w:trPr>
        <w:tc>
          <w:tcPr>
            <w:tcW w:w="7594" w:type="dxa"/>
            <w:tcBorders>
              <w:top w:val="single" w:sz="4" w:space="0" w:color="auto"/>
              <w:left w:val="single" w:sz="4" w:space="0" w:color="auto"/>
              <w:bottom w:val="single" w:sz="4" w:space="0" w:color="auto"/>
              <w:right w:val="single" w:sz="4" w:space="0" w:color="auto"/>
            </w:tcBorders>
          </w:tcPr>
          <w:p w14:paraId="5C0CE87A" w14:textId="31C8D74F" w:rsidR="0048597A" w:rsidRDefault="00F93090" w:rsidP="00F93090">
            <w:pPr>
              <w:ind w:firstLine="567"/>
              <w:jc w:val="both"/>
              <w:rPr>
                <w:rFonts w:ascii="Times New Roman" w:hAnsi="Times New Roman" w:cs="Times New Roman"/>
                <w:sz w:val="24"/>
                <w:szCs w:val="24"/>
              </w:rPr>
            </w:pPr>
            <w:r>
              <w:rPr>
                <w:noProof/>
              </w:rPr>
              <w:lastRenderedPageBreak/>
              <w:drawing>
                <wp:inline distT="0" distB="0" distL="0" distR="0" wp14:anchorId="00F8ACBF" wp14:editId="67A987A9">
                  <wp:extent cx="4545874" cy="3535680"/>
                  <wp:effectExtent l="0" t="0" r="762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67299" cy="3552344"/>
                          </a:xfrm>
                          <a:prstGeom prst="rect">
                            <a:avLst/>
                          </a:prstGeom>
                        </pic:spPr>
                      </pic:pic>
                    </a:graphicData>
                  </a:graphic>
                </wp:inline>
              </w:drawing>
            </w:r>
          </w:p>
        </w:tc>
      </w:tr>
      <w:tr w:rsidR="009A701D" w:rsidRPr="009A701D" w14:paraId="11F26ADB" w14:textId="77777777" w:rsidTr="00F93090">
        <w:trPr>
          <w:jc w:val="center"/>
        </w:trPr>
        <w:tc>
          <w:tcPr>
            <w:tcW w:w="7594" w:type="dxa"/>
            <w:tcBorders>
              <w:top w:val="single" w:sz="4" w:space="0" w:color="auto"/>
            </w:tcBorders>
          </w:tcPr>
          <w:p w14:paraId="7C061F79" w14:textId="12A88763" w:rsidR="009A701D" w:rsidRPr="009A701D" w:rsidRDefault="009A701D" w:rsidP="00F93090">
            <w:pPr>
              <w:spacing w:before="120" w:after="240"/>
              <w:ind w:firstLine="567"/>
              <w:jc w:val="center"/>
              <w:rPr>
                <w:rFonts w:ascii="Times New Roman" w:hAnsi="Times New Roman" w:cs="Times New Roman"/>
                <w:i/>
                <w:iCs/>
                <w:lang w:val="en-US"/>
              </w:rPr>
            </w:pPr>
            <w:r w:rsidRPr="009A701D">
              <w:rPr>
                <w:rFonts w:ascii="Times New Roman" w:hAnsi="Times New Roman" w:cs="Times New Roman"/>
                <w:i/>
                <w:iCs/>
                <w:lang w:val="en-US"/>
              </w:rPr>
              <w:t>Figure 1. Program opening.</w:t>
            </w:r>
          </w:p>
        </w:tc>
      </w:tr>
    </w:tbl>
    <w:p w14:paraId="654DB5D3" w14:textId="64EA25A5" w:rsidR="00DA43F4" w:rsidRPr="009A701D" w:rsidRDefault="009A701D" w:rsidP="006D3B37">
      <w:pPr>
        <w:spacing w:after="120" w:line="360" w:lineRule="auto"/>
        <w:ind w:firstLine="567"/>
        <w:jc w:val="both"/>
        <w:rPr>
          <w:rFonts w:ascii="Times New Roman" w:hAnsi="Times New Roman" w:cs="Times New Roman"/>
          <w:sz w:val="24"/>
          <w:szCs w:val="24"/>
          <w:lang w:val="en-US"/>
        </w:rPr>
      </w:pPr>
      <w:r w:rsidRPr="009A701D">
        <w:rPr>
          <w:rFonts w:ascii="Times New Roman" w:hAnsi="Times New Roman" w:cs="Times New Roman"/>
          <w:sz w:val="24"/>
          <w:szCs w:val="24"/>
          <w:lang w:val="en-US"/>
        </w:rPr>
        <w:t>Next, the name of the file is indicated, the number of images that will be taken into account to carry out the treatment, the type of format of these images and the weight attributed to each of them (Fig. 2).</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3"/>
      </w:tblGrid>
      <w:tr w:rsidR="00DA43F4" w14:paraId="0C3FFB34" w14:textId="77777777" w:rsidTr="00C619C5">
        <w:trPr>
          <w:jc w:val="center"/>
        </w:trPr>
        <w:tc>
          <w:tcPr>
            <w:tcW w:w="7303" w:type="dxa"/>
          </w:tcPr>
          <w:p w14:paraId="6478E041" w14:textId="04E5D5E4" w:rsidR="00DA43F4" w:rsidRDefault="00F93090" w:rsidP="00F93090">
            <w:pPr>
              <w:spacing w:after="120"/>
              <w:ind w:firstLine="567"/>
              <w:jc w:val="both"/>
              <w:rPr>
                <w:rFonts w:ascii="Times New Roman" w:hAnsi="Times New Roman" w:cs="Times New Roman"/>
                <w:sz w:val="24"/>
                <w:szCs w:val="24"/>
              </w:rPr>
            </w:pPr>
            <w:r>
              <w:rPr>
                <w:noProof/>
              </w:rPr>
              <w:drawing>
                <wp:inline distT="0" distB="0" distL="0" distR="0" wp14:anchorId="004B5064" wp14:editId="1E5704CE">
                  <wp:extent cx="3740157" cy="2633090"/>
                  <wp:effectExtent l="19050" t="19050" r="12700" b="152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62629" cy="2648910"/>
                          </a:xfrm>
                          <a:prstGeom prst="rect">
                            <a:avLst/>
                          </a:prstGeom>
                          <a:ln>
                            <a:solidFill>
                              <a:schemeClr val="accent1"/>
                            </a:solidFill>
                          </a:ln>
                        </pic:spPr>
                      </pic:pic>
                    </a:graphicData>
                  </a:graphic>
                </wp:inline>
              </w:drawing>
            </w:r>
          </w:p>
        </w:tc>
      </w:tr>
      <w:tr w:rsidR="00C619C5" w:rsidRPr="00C619C5" w14:paraId="1B0B297D" w14:textId="77777777" w:rsidTr="00C619C5">
        <w:trPr>
          <w:jc w:val="center"/>
        </w:trPr>
        <w:tc>
          <w:tcPr>
            <w:tcW w:w="7303" w:type="dxa"/>
          </w:tcPr>
          <w:p w14:paraId="0D94A859" w14:textId="556E47F6" w:rsidR="00C619C5" w:rsidRPr="00C619C5" w:rsidRDefault="00C619C5" w:rsidP="00F93090">
            <w:pPr>
              <w:spacing w:after="120"/>
              <w:ind w:firstLine="567"/>
              <w:jc w:val="center"/>
              <w:rPr>
                <w:rFonts w:ascii="Times New Roman" w:hAnsi="Times New Roman" w:cs="Times New Roman"/>
                <w:i/>
                <w:iCs/>
              </w:rPr>
            </w:pPr>
            <w:r w:rsidRPr="00C619C5">
              <w:rPr>
                <w:rFonts w:ascii="Times New Roman" w:hAnsi="Times New Roman" w:cs="Times New Roman"/>
                <w:i/>
                <w:iCs/>
              </w:rPr>
              <w:t>Figure 2. Input data.</w:t>
            </w:r>
          </w:p>
        </w:tc>
      </w:tr>
    </w:tbl>
    <w:p w14:paraId="5799B5DB" w14:textId="77777777" w:rsidR="00C619C5" w:rsidRPr="00C619C5" w:rsidRDefault="00C619C5" w:rsidP="00C619C5">
      <w:pPr>
        <w:spacing w:after="120" w:line="360" w:lineRule="auto"/>
        <w:ind w:firstLine="567"/>
        <w:jc w:val="both"/>
        <w:rPr>
          <w:rFonts w:ascii="Times New Roman" w:hAnsi="Times New Roman" w:cs="Times New Roman"/>
          <w:sz w:val="24"/>
          <w:szCs w:val="24"/>
          <w:lang w:val="en-US"/>
        </w:rPr>
      </w:pPr>
      <w:r w:rsidRPr="00C619C5">
        <w:rPr>
          <w:rFonts w:ascii="Times New Roman" w:hAnsi="Times New Roman" w:cs="Times New Roman"/>
          <w:sz w:val="24"/>
          <w:szCs w:val="24"/>
          <w:lang w:val="en-US"/>
        </w:rPr>
        <w:t xml:space="preserve">Once the relative weights of each input image have been defined, the generic name of the output data is given. The output image format can be </w:t>
      </w:r>
      <w:r w:rsidRPr="006C63B9">
        <w:rPr>
          <w:rFonts w:ascii="Times New Roman" w:hAnsi="Times New Roman" w:cs="Times New Roman"/>
          <w:i/>
          <w:iCs/>
          <w:sz w:val="24"/>
          <w:szCs w:val="24"/>
          <w:lang w:val="en-US"/>
        </w:rPr>
        <w:t>raster</w:t>
      </w:r>
      <w:r w:rsidRPr="00C619C5">
        <w:rPr>
          <w:rFonts w:ascii="Times New Roman" w:hAnsi="Times New Roman" w:cs="Times New Roman"/>
          <w:sz w:val="24"/>
          <w:szCs w:val="24"/>
          <w:lang w:val="en-US"/>
        </w:rPr>
        <w:t xml:space="preserve">, </w:t>
      </w:r>
      <w:r w:rsidRPr="006C63B9">
        <w:rPr>
          <w:rFonts w:ascii="Times New Roman" w:hAnsi="Times New Roman" w:cs="Times New Roman"/>
          <w:i/>
          <w:iCs/>
          <w:sz w:val="24"/>
          <w:szCs w:val="24"/>
          <w:lang w:val="en-US"/>
        </w:rPr>
        <w:t>bitmap</w:t>
      </w:r>
      <w:r w:rsidRPr="00C619C5">
        <w:rPr>
          <w:rFonts w:ascii="Times New Roman" w:hAnsi="Times New Roman" w:cs="Times New Roman"/>
          <w:sz w:val="24"/>
          <w:szCs w:val="24"/>
          <w:lang w:val="en-US"/>
        </w:rPr>
        <w:t xml:space="preserve"> or </w:t>
      </w:r>
      <w:r w:rsidRPr="006C63B9">
        <w:rPr>
          <w:rFonts w:ascii="Times New Roman" w:hAnsi="Times New Roman" w:cs="Times New Roman"/>
          <w:i/>
          <w:iCs/>
          <w:sz w:val="24"/>
          <w:szCs w:val="24"/>
          <w:lang w:val="en-US"/>
        </w:rPr>
        <w:t>ascii</w:t>
      </w:r>
      <w:r w:rsidRPr="00C619C5">
        <w:rPr>
          <w:rFonts w:ascii="Times New Roman" w:hAnsi="Times New Roman" w:cs="Times New Roman"/>
          <w:sz w:val="24"/>
          <w:szCs w:val="24"/>
          <w:lang w:val="en-US"/>
        </w:rPr>
        <w:t xml:space="preserve">. If at least </w:t>
      </w:r>
      <w:r w:rsidRPr="00C619C5">
        <w:rPr>
          <w:rFonts w:ascii="Times New Roman" w:hAnsi="Times New Roman" w:cs="Times New Roman"/>
          <w:sz w:val="24"/>
          <w:szCs w:val="24"/>
          <w:lang w:val="en-US"/>
        </w:rPr>
        <w:lastRenderedPageBreak/>
        <w:t xml:space="preserve">one of the input images is in </w:t>
      </w:r>
      <w:r w:rsidRPr="006C63B9">
        <w:rPr>
          <w:rFonts w:ascii="Times New Roman" w:hAnsi="Times New Roman" w:cs="Times New Roman"/>
          <w:i/>
          <w:iCs/>
          <w:sz w:val="24"/>
          <w:szCs w:val="24"/>
          <w:lang w:val="en-US"/>
        </w:rPr>
        <w:t>ascii</w:t>
      </w:r>
      <w:r w:rsidRPr="00C619C5">
        <w:rPr>
          <w:rFonts w:ascii="Times New Roman" w:hAnsi="Times New Roman" w:cs="Times New Roman"/>
          <w:sz w:val="24"/>
          <w:szCs w:val="24"/>
          <w:lang w:val="en-US"/>
        </w:rPr>
        <w:t xml:space="preserve"> format, it is not necessary to enter the UTM coordinate values ​​(</w:t>
      </w:r>
      <w:proofErr w:type="spellStart"/>
      <w:r w:rsidRPr="006C63B9">
        <w:rPr>
          <w:rFonts w:ascii="Times New Roman" w:hAnsi="Times New Roman" w:cs="Times New Roman"/>
          <w:i/>
          <w:iCs/>
          <w:sz w:val="24"/>
          <w:szCs w:val="24"/>
          <w:lang w:val="en-US"/>
        </w:rPr>
        <w:t>X_min</w:t>
      </w:r>
      <w:proofErr w:type="spellEnd"/>
      <w:r w:rsidRPr="00C619C5">
        <w:rPr>
          <w:rFonts w:ascii="Times New Roman" w:hAnsi="Times New Roman" w:cs="Times New Roman"/>
          <w:sz w:val="24"/>
          <w:szCs w:val="24"/>
          <w:lang w:val="en-US"/>
        </w:rPr>
        <w:t xml:space="preserve"> and </w:t>
      </w:r>
      <w:proofErr w:type="spellStart"/>
      <w:r w:rsidRPr="006C63B9">
        <w:rPr>
          <w:rFonts w:ascii="Times New Roman" w:hAnsi="Times New Roman" w:cs="Times New Roman"/>
          <w:i/>
          <w:iCs/>
          <w:sz w:val="24"/>
          <w:szCs w:val="24"/>
          <w:lang w:val="en-US"/>
        </w:rPr>
        <w:t>Y_min</w:t>
      </w:r>
      <w:proofErr w:type="spellEnd"/>
      <w:r w:rsidRPr="00C619C5">
        <w:rPr>
          <w:rFonts w:ascii="Times New Roman" w:hAnsi="Times New Roman" w:cs="Times New Roman"/>
          <w:sz w:val="24"/>
          <w:szCs w:val="24"/>
          <w:lang w:val="en-US"/>
        </w:rPr>
        <w:t>), otherwise the program will ask for this information.</w:t>
      </w:r>
    </w:p>
    <w:p w14:paraId="3EE26953" w14:textId="497C2130" w:rsidR="00C619C5" w:rsidRPr="00C619C5" w:rsidRDefault="00C619C5" w:rsidP="00C619C5">
      <w:pPr>
        <w:spacing w:after="120" w:line="360" w:lineRule="auto"/>
        <w:ind w:firstLine="567"/>
        <w:jc w:val="both"/>
        <w:rPr>
          <w:rFonts w:ascii="Times New Roman" w:hAnsi="Times New Roman" w:cs="Times New Roman"/>
          <w:sz w:val="24"/>
          <w:szCs w:val="24"/>
          <w:lang w:val="en-US"/>
        </w:rPr>
      </w:pPr>
      <w:r w:rsidRPr="00C619C5">
        <w:rPr>
          <w:rFonts w:ascii="Times New Roman" w:hAnsi="Times New Roman" w:cs="Times New Roman"/>
          <w:sz w:val="24"/>
          <w:szCs w:val="24"/>
          <w:lang w:val="en-US"/>
        </w:rPr>
        <w:t xml:space="preserve">At this stage (Fig. 4), it is required to indicate the number of segments, for example, here, 5, which correspond to a scale of values ​​of the </w:t>
      </w:r>
      <w:r w:rsidR="006C63B9" w:rsidRPr="00C619C5">
        <w:rPr>
          <w:rFonts w:ascii="Times New Roman" w:hAnsi="Times New Roman" w:cs="Times New Roman"/>
          <w:sz w:val="24"/>
          <w:szCs w:val="24"/>
          <w:lang w:val="en-US"/>
        </w:rPr>
        <w:t>diversity</w:t>
      </w:r>
      <w:r w:rsidR="006C63B9" w:rsidRPr="006C63B9">
        <w:rPr>
          <w:rFonts w:ascii="Times New Roman" w:hAnsi="Times New Roman" w:cs="Times New Roman"/>
          <w:i/>
          <w:iCs/>
          <w:sz w:val="24"/>
          <w:szCs w:val="24"/>
          <w:lang w:val="en-US"/>
        </w:rPr>
        <w:t xml:space="preserve"> </w:t>
      </w:r>
      <w:r w:rsidRPr="006C63B9">
        <w:rPr>
          <w:rFonts w:ascii="Times New Roman" w:hAnsi="Times New Roman" w:cs="Times New Roman"/>
          <w:i/>
          <w:iCs/>
          <w:sz w:val="24"/>
          <w:szCs w:val="24"/>
          <w:lang w:val="en-US"/>
        </w:rPr>
        <w:t>E</w:t>
      </w:r>
      <w:r w:rsidRPr="006C63B9">
        <w:rPr>
          <w:rFonts w:ascii="Times New Roman" w:hAnsi="Times New Roman" w:cs="Times New Roman"/>
          <w:i/>
          <w:iCs/>
          <w:sz w:val="24"/>
          <w:szCs w:val="24"/>
          <w:vertAlign w:val="subscript"/>
          <w:lang w:val="en-US"/>
        </w:rPr>
        <w:t>VD</w:t>
      </w:r>
      <w:r w:rsidRPr="00C619C5">
        <w:rPr>
          <w:rFonts w:ascii="Times New Roman" w:hAnsi="Times New Roman" w:cs="Times New Roman"/>
          <w:sz w:val="24"/>
          <w:szCs w:val="24"/>
          <w:lang w:val="en-US"/>
        </w:rPr>
        <w:t xml:space="preserve"> </w:t>
      </w:r>
      <w:r w:rsidR="006C63B9">
        <w:rPr>
          <w:rFonts w:ascii="Times New Roman" w:hAnsi="Times New Roman" w:cs="Times New Roman"/>
          <w:sz w:val="24"/>
          <w:szCs w:val="24"/>
          <w:lang w:val="en-US"/>
        </w:rPr>
        <w:t>such as</w:t>
      </w:r>
      <w:r w:rsidRPr="00C619C5">
        <w:rPr>
          <w:rFonts w:ascii="Times New Roman" w:hAnsi="Times New Roman" w:cs="Times New Roman"/>
          <w:sz w:val="24"/>
          <w:szCs w:val="24"/>
          <w:lang w:val="en-US"/>
        </w:rPr>
        <w:t xml:space="preserve">: </w:t>
      </w:r>
      <w:r w:rsidRPr="006C63B9">
        <w:rPr>
          <w:rFonts w:ascii="Times New Roman" w:hAnsi="Times New Roman" w:cs="Times New Roman"/>
          <w:i/>
          <w:iCs/>
          <w:sz w:val="24"/>
          <w:szCs w:val="24"/>
          <w:lang w:val="en-US"/>
        </w:rPr>
        <w:t>very weak</w:t>
      </w:r>
      <w:r w:rsidRPr="00C619C5">
        <w:rPr>
          <w:rFonts w:ascii="Times New Roman" w:hAnsi="Times New Roman" w:cs="Times New Roman"/>
          <w:sz w:val="24"/>
          <w:szCs w:val="24"/>
          <w:lang w:val="en-US"/>
        </w:rPr>
        <w:t xml:space="preserve">, </w:t>
      </w:r>
      <w:r w:rsidRPr="006C63B9">
        <w:rPr>
          <w:rFonts w:ascii="Times New Roman" w:hAnsi="Times New Roman" w:cs="Times New Roman"/>
          <w:i/>
          <w:iCs/>
          <w:sz w:val="24"/>
          <w:szCs w:val="24"/>
          <w:lang w:val="en-US"/>
        </w:rPr>
        <w:t>weak</w:t>
      </w:r>
      <w:r w:rsidRPr="00C619C5">
        <w:rPr>
          <w:rFonts w:ascii="Times New Roman" w:hAnsi="Times New Roman" w:cs="Times New Roman"/>
          <w:sz w:val="24"/>
          <w:szCs w:val="24"/>
          <w:lang w:val="en-US"/>
        </w:rPr>
        <w:t xml:space="preserve">, </w:t>
      </w:r>
      <w:r w:rsidR="006C63B9" w:rsidRPr="006C63B9">
        <w:rPr>
          <w:rFonts w:ascii="Times New Roman" w:hAnsi="Times New Roman" w:cs="Times New Roman"/>
          <w:i/>
          <w:iCs/>
          <w:sz w:val="24"/>
          <w:szCs w:val="24"/>
          <w:lang w:val="en-US"/>
        </w:rPr>
        <w:t>medium</w:t>
      </w:r>
      <w:r w:rsidRPr="00C619C5">
        <w:rPr>
          <w:rFonts w:ascii="Times New Roman" w:hAnsi="Times New Roman" w:cs="Times New Roman"/>
          <w:sz w:val="24"/>
          <w:szCs w:val="24"/>
          <w:lang w:val="en-US"/>
        </w:rPr>
        <w:t xml:space="preserve">, </w:t>
      </w:r>
      <w:r w:rsidRPr="006C63B9">
        <w:rPr>
          <w:rFonts w:ascii="Times New Roman" w:hAnsi="Times New Roman" w:cs="Times New Roman"/>
          <w:i/>
          <w:iCs/>
          <w:sz w:val="24"/>
          <w:szCs w:val="24"/>
          <w:lang w:val="en-US"/>
        </w:rPr>
        <w:t>strong</w:t>
      </w:r>
      <w:r w:rsidRPr="00C619C5">
        <w:rPr>
          <w:rFonts w:ascii="Times New Roman" w:hAnsi="Times New Roman" w:cs="Times New Roman"/>
          <w:sz w:val="24"/>
          <w:szCs w:val="24"/>
          <w:lang w:val="en-US"/>
        </w:rPr>
        <w:t xml:space="preserve">, </w:t>
      </w:r>
      <w:r w:rsidRPr="006C63B9">
        <w:rPr>
          <w:rFonts w:ascii="Times New Roman" w:hAnsi="Times New Roman" w:cs="Times New Roman"/>
          <w:i/>
          <w:iCs/>
          <w:sz w:val="24"/>
          <w:szCs w:val="24"/>
          <w:lang w:val="en-US"/>
        </w:rPr>
        <w:t>very strong</w:t>
      </w:r>
      <w:r w:rsidRPr="00C619C5">
        <w:rPr>
          <w:rFonts w:ascii="Times New Roman" w:hAnsi="Times New Roman" w:cs="Times New Roman"/>
          <w:sz w:val="24"/>
          <w:szCs w:val="24"/>
          <w:lang w:val="en-US"/>
        </w:rPr>
        <w:t>; but this segmentation can be different.</w:t>
      </w:r>
    </w:p>
    <w:p w14:paraId="0E223148" w14:textId="0F0D5453" w:rsidR="00C619C5" w:rsidRDefault="00C619C5" w:rsidP="00C619C5">
      <w:pPr>
        <w:spacing w:after="120" w:line="360" w:lineRule="auto"/>
        <w:ind w:firstLine="567"/>
        <w:jc w:val="both"/>
        <w:rPr>
          <w:rFonts w:ascii="Times New Roman" w:hAnsi="Times New Roman" w:cs="Times New Roman"/>
          <w:sz w:val="24"/>
          <w:szCs w:val="24"/>
          <w:lang w:val="en-US"/>
        </w:rPr>
      </w:pPr>
      <w:r w:rsidRPr="00C619C5">
        <w:rPr>
          <w:rFonts w:ascii="Times New Roman" w:hAnsi="Times New Roman" w:cs="Times New Roman"/>
          <w:sz w:val="24"/>
          <w:szCs w:val="24"/>
          <w:lang w:val="en-US"/>
        </w:rPr>
        <w:t xml:space="preserve">The program looks for the maximum value </w:t>
      </w:r>
      <w:r w:rsidRPr="006C63B9">
        <w:rPr>
          <w:rFonts w:ascii="Times New Roman" w:hAnsi="Times New Roman" w:cs="Times New Roman"/>
          <w:i/>
          <w:iCs/>
          <w:sz w:val="24"/>
          <w:szCs w:val="24"/>
          <w:lang w:val="en-US"/>
        </w:rPr>
        <w:t>V</w:t>
      </w:r>
      <w:r w:rsidRPr="006C63B9">
        <w:rPr>
          <w:rFonts w:ascii="Times New Roman" w:hAnsi="Times New Roman" w:cs="Times New Roman"/>
          <w:i/>
          <w:iCs/>
          <w:sz w:val="24"/>
          <w:szCs w:val="24"/>
          <w:vertAlign w:val="subscript"/>
          <w:lang w:val="en-US"/>
        </w:rPr>
        <w:t>max</w:t>
      </w:r>
      <w:r w:rsidRPr="00C619C5">
        <w:rPr>
          <w:rFonts w:ascii="Times New Roman" w:hAnsi="Times New Roman" w:cs="Times New Roman"/>
          <w:sz w:val="24"/>
          <w:szCs w:val="24"/>
          <w:lang w:val="en-US"/>
        </w:rPr>
        <w:t xml:space="preserve"> of the </w:t>
      </w:r>
      <w:r w:rsidR="006C63B9" w:rsidRPr="00C619C5">
        <w:rPr>
          <w:rFonts w:ascii="Times New Roman" w:hAnsi="Times New Roman" w:cs="Times New Roman"/>
          <w:sz w:val="24"/>
          <w:szCs w:val="24"/>
          <w:lang w:val="en-US"/>
        </w:rPr>
        <w:t xml:space="preserve">result </w:t>
      </w:r>
      <w:r w:rsidRPr="006C63B9">
        <w:rPr>
          <w:rFonts w:ascii="Times New Roman" w:hAnsi="Times New Roman" w:cs="Times New Roman"/>
          <w:i/>
          <w:iCs/>
          <w:sz w:val="24"/>
          <w:szCs w:val="24"/>
          <w:lang w:val="en-US"/>
        </w:rPr>
        <w:t>Res</w:t>
      </w:r>
      <w:r w:rsidRPr="00C619C5">
        <w:rPr>
          <w:rFonts w:ascii="Times New Roman" w:hAnsi="Times New Roman" w:cs="Times New Roman"/>
          <w:sz w:val="24"/>
          <w:szCs w:val="24"/>
          <w:lang w:val="en-US"/>
        </w:rPr>
        <w:t xml:space="preserve"> </w:t>
      </w:r>
      <w:r w:rsidR="006C63B9">
        <w:rPr>
          <w:rFonts w:ascii="Times New Roman" w:hAnsi="Times New Roman" w:cs="Times New Roman"/>
          <w:sz w:val="24"/>
          <w:szCs w:val="24"/>
          <w:lang w:val="en-US"/>
        </w:rPr>
        <w:t>according to</w:t>
      </w:r>
      <w:r w:rsidRPr="00C619C5">
        <w:rPr>
          <w:rFonts w:ascii="Times New Roman" w:hAnsi="Times New Roman" w:cs="Times New Roman"/>
          <w:sz w:val="24"/>
          <w:szCs w:val="24"/>
          <w:lang w:val="en-US"/>
        </w:rPr>
        <w:t xml:space="preserve"> the following calculation:</w:t>
      </w:r>
    </w:p>
    <w:p w14:paraId="5D8B0423" w14:textId="14760172" w:rsidR="004E0623" w:rsidRPr="00C619C5" w:rsidRDefault="0061539B" w:rsidP="00C619C5">
      <w:pPr>
        <w:spacing w:after="120" w:line="360" w:lineRule="auto"/>
        <w:ind w:firstLine="567"/>
        <w:jc w:val="both"/>
        <w:rPr>
          <w:rFonts w:ascii="Times New Roman" w:eastAsiaTheme="minorEastAsia" w:hAnsi="Times New Roman" w:cs="Times New Roman"/>
          <w:sz w:val="24"/>
          <w:szCs w:val="24"/>
          <w:lang w:val="en-US"/>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Res</m:t>
              </m:r>
            </m:e>
            <m:sub>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i</m:t>
              </m:r>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j</m:t>
              </m:r>
              <m:r>
                <w:rPr>
                  <w:rFonts w:ascii="Cambria Math" w:eastAsiaTheme="minorEastAsia" w:hAnsi="Cambria Math" w:cs="Times New Roman"/>
                  <w:sz w:val="24"/>
                  <w:szCs w:val="24"/>
                  <w:lang w:val="en-US"/>
                </w:rPr>
                <m:t>)</m:t>
              </m:r>
            </m:sub>
          </m:sSub>
          <m:r>
            <w:rPr>
              <w:rFonts w:ascii="Cambria Math" w:eastAsiaTheme="minorEastAsia" w:hAnsi="Cambria Math" w:cs="Times New Roman"/>
              <w:sz w:val="24"/>
              <w:szCs w:val="24"/>
              <w:lang w:val="en-US"/>
            </w:rPr>
            <m:t>=</m:t>
          </m:r>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n</m:t>
              </m:r>
              <m:r>
                <w:rPr>
                  <w:rFonts w:ascii="Cambria Math" w:eastAsiaTheme="minorEastAsia" w:hAnsi="Cambria Math" w:cs="Times New Roman"/>
                  <w:sz w:val="24"/>
                  <w:szCs w:val="24"/>
                  <w:lang w:val="en-US"/>
                </w:rPr>
                <m:t>=1</m:t>
              </m:r>
            </m:sub>
            <m:sup>
              <m:r>
                <w:rPr>
                  <w:rFonts w:ascii="Cambria Math" w:eastAsiaTheme="minorEastAsia" w:hAnsi="Cambria Math" w:cs="Times New Roman"/>
                  <w:sz w:val="24"/>
                  <w:szCs w:val="24"/>
                </w:rPr>
                <m:t>n</m:t>
              </m:r>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nsegm</m:t>
              </m:r>
            </m:sup>
            <m:e>
              <m:nary>
                <m:naryPr>
                  <m:chr m:val="∑"/>
                  <m:limLoc m:val="undOvr"/>
                  <m:ctrlPr>
                    <w:rPr>
                      <w:rFonts w:ascii="Cambria Math" w:eastAsiaTheme="minorEastAsia" w:hAnsi="Cambria Math" w:cs="Times New Roman"/>
                      <w:i/>
                      <w:sz w:val="24"/>
                      <w:szCs w:val="24"/>
                    </w:rPr>
                  </m:ctrlPr>
                </m:naryPr>
                <m:sub>
                  <m:eqArr>
                    <m:eqArrPr>
                      <m:ctrlPr>
                        <w:rPr>
                          <w:rFonts w:ascii="Cambria Math" w:eastAsiaTheme="minorEastAsia" w:hAnsi="Cambria Math" w:cs="Times New Roman"/>
                          <w:i/>
                          <w:sz w:val="24"/>
                          <w:szCs w:val="24"/>
                        </w:rPr>
                      </m:ctrlPr>
                    </m:eqArrPr>
                    <m:e>
                      <m:r>
                        <w:rPr>
                          <w:rFonts w:ascii="Cambria Math" w:eastAsiaTheme="minorEastAsia" w:hAnsi="Cambria Math" w:cs="Times New Roman"/>
                          <w:sz w:val="24"/>
                          <w:szCs w:val="24"/>
                        </w:rPr>
                        <m:t>i</m:t>
                      </m:r>
                      <m:r>
                        <w:rPr>
                          <w:rFonts w:ascii="Cambria Math" w:eastAsiaTheme="minorEastAsia" w:hAnsi="Cambria Math" w:cs="Times New Roman"/>
                          <w:sz w:val="24"/>
                          <w:szCs w:val="24"/>
                          <w:lang w:val="en-US"/>
                        </w:rPr>
                        <m:t>=1</m:t>
                      </m:r>
                    </m:e>
                    <m:e>
                      <m:r>
                        <w:rPr>
                          <w:rFonts w:ascii="Cambria Math" w:eastAsiaTheme="minorEastAsia" w:hAnsi="Cambria Math" w:cs="Times New Roman"/>
                          <w:sz w:val="24"/>
                          <w:szCs w:val="24"/>
                        </w:rPr>
                        <m:t>j</m:t>
                      </m:r>
                      <m:r>
                        <w:rPr>
                          <w:rFonts w:ascii="Cambria Math" w:eastAsiaTheme="minorEastAsia" w:hAnsi="Cambria Math" w:cs="Times New Roman"/>
                          <w:sz w:val="24"/>
                          <w:szCs w:val="24"/>
                          <w:lang w:val="en-US"/>
                        </w:rPr>
                        <m:t>=1</m:t>
                      </m:r>
                    </m:e>
                  </m:eqArr>
                </m:sub>
                <m:sup>
                  <m:eqArr>
                    <m:eqArrPr>
                      <m:ctrlPr>
                        <w:rPr>
                          <w:rFonts w:ascii="Cambria Math" w:eastAsiaTheme="minorEastAsia" w:hAnsi="Cambria Math" w:cs="Times New Roman"/>
                          <w:i/>
                          <w:sz w:val="24"/>
                          <w:szCs w:val="24"/>
                        </w:rPr>
                      </m:ctrlPr>
                    </m:eqArrPr>
                    <m:e>
                      <m:r>
                        <w:rPr>
                          <w:rFonts w:ascii="Cambria Math" w:eastAsiaTheme="minorEastAsia" w:hAnsi="Cambria Math" w:cs="Times New Roman"/>
                          <w:sz w:val="24"/>
                          <w:szCs w:val="24"/>
                        </w:rPr>
                        <m:t>i</m:t>
                      </m:r>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nlig</m:t>
                      </m:r>
                    </m:e>
                    <m:e>
                      <m:r>
                        <w:rPr>
                          <w:rFonts w:ascii="Cambria Math" w:eastAsiaTheme="minorEastAsia" w:hAnsi="Cambria Math" w:cs="Times New Roman"/>
                          <w:sz w:val="24"/>
                          <w:szCs w:val="24"/>
                        </w:rPr>
                        <m:t>j</m:t>
                      </m:r>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ncol</m:t>
                      </m:r>
                    </m:e>
                  </m:eqArr>
                </m:sup>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pix</m:t>
                      </m:r>
                    </m:e>
                    <m:sub>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i</m:t>
                      </m:r>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j</m:t>
                      </m:r>
                      <m:r>
                        <w:rPr>
                          <w:rFonts w:ascii="Cambria Math" w:eastAsiaTheme="minorEastAsia" w:hAnsi="Cambria Math" w:cs="Times New Roman"/>
                          <w:sz w:val="24"/>
                          <w:szCs w:val="24"/>
                          <w:lang w:val="en-US"/>
                        </w:rPr>
                        <m:t>)</m:t>
                      </m:r>
                    </m:sub>
                  </m:sSub>
                </m:e>
              </m:nary>
            </m:e>
          </m:nary>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n</m:t>
              </m:r>
            </m:sub>
          </m:sSub>
        </m:oMath>
      </m:oMathPara>
    </w:p>
    <w:p w14:paraId="65F3B700" w14:textId="3EA01C42" w:rsidR="00C109DB" w:rsidRPr="00C109DB" w:rsidRDefault="00C109DB" w:rsidP="006C63B9">
      <w:pPr>
        <w:spacing w:after="120" w:line="360" w:lineRule="auto"/>
        <w:jc w:val="both"/>
        <w:rPr>
          <w:rFonts w:ascii="Times New Roman" w:eastAsiaTheme="minorEastAsia" w:hAnsi="Times New Roman" w:cs="Times New Roman"/>
          <w:sz w:val="24"/>
          <w:szCs w:val="24"/>
          <w:lang w:val="en-US"/>
        </w:rPr>
      </w:pPr>
      <w:r w:rsidRPr="00C109DB">
        <w:rPr>
          <w:rFonts w:ascii="Times New Roman" w:eastAsiaTheme="minorEastAsia" w:hAnsi="Times New Roman" w:cs="Times New Roman"/>
          <w:sz w:val="24"/>
          <w:szCs w:val="24"/>
          <w:lang w:val="en-US"/>
        </w:rPr>
        <w:t xml:space="preserve">where </w:t>
      </w:r>
      <w:proofErr w:type="spellStart"/>
      <w:r w:rsidRPr="006C63B9">
        <w:rPr>
          <w:rFonts w:ascii="Times New Roman" w:eastAsiaTheme="minorEastAsia" w:hAnsi="Times New Roman" w:cs="Times New Roman"/>
          <w:i/>
          <w:iCs/>
          <w:sz w:val="24"/>
          <w:szCs w:val="24"/>
          <w:lang w:val="en-US"/>
        </w:rPr>
        <w:t>nsegm</w:t>
      </w:r>
      <w:proofErr w:type="spellEnd"/>
      <w:r w:rsidRPr="00C109DB">
        <w:rPr>
          <w:rFonts w:ascii="Times New Roman" w:eastAsiaTheme="minorEastAsia" w:hAnsi="Times New Roman" w:cs="Times New Roman"/>
          <w:sz w:val="24"/>
          <w:szCs w:val="24"/>
          <w:lang w:val="en-US"/>
        </w:rPr>
        <w:t xml:space="preserve"> is the number of images taken into account, </w:t>
      </w:r>
      <w:r w:rsidRPr="006C63B9">
        <w:rPr>
          <w:rFonts w:ascii="Times New Roman" w:eastAsiaTheme="minorEastAsia" w:hAnsi="Times New Roman" w:cs="Times New Roman"/>
          <w:i/>
          <w:iCs/>
          <w:sz w:val="24"/>
          <w:szCs w:val="24"/>
          <w:lang w:val="en-US"/>
        </w:rPr>
        <w:t>pix</w:t>
      </w:r>
      <w:r w:rsidRPr="006C63B9">
        <w:rPr>
          <w:rFonts w:ascii="Times New Roman" w:eastAsiaTheme="minorEastAsia" w:hAnsi="Times New Roman" w:cs="Times New Roman"/>
          <w:i/>
          <w:iCs/>
          <w:sz w:val="24"/>
          <w:szCs w:val="24"/>
          <w:vertAlign w:val="subscript"/>
          <w:lang w:val="en-US"/>
        </w:rPr>
        <w:t>(</w:t>
      </w:r>
      <w:proofErr w:type="spellStart"/>
      <w:proofErr w:type="gramStart"/>
      <w:r w:rsidRPr="006C63B9">
        <w:rPr>
          <w:rFonts w:ascii="Times New Roman" w:eastAsiaTheme="minorEastAsia" w:hAnsi="Times New Roman" w:cs="Times New Roman"/>
          <w:i/>
          <w:iCs/>
          <w:sz w:val="24"/>
          <w:szCs w:val="24"/>
          <w:vertAlign w:val="subscript"/>
          <w:lang w:val="en-US"/>
        </w:rPr>
        <w:t>i,j</w:t>
      </w:r>
      <w:proofErr w:type="spellEnd"/>
      <w:proofErr w:type="gramEnd"/>
      <w:r w:rsidRPr="006C63B9">
        <w:rPr>
          <w:rFonts w:ascii="Times New Roman" w:eastAsiaTheme="minorEastAsia" w:hAnsi="Times New Roman" w:cs="Times New Roman"/>
          <w:i/>
          <w:iCs/>
          <w:sz w:val="24"/>
          <w:szCs w:val="24"/>
          <w:vertAlign w:val="subscript"/>
          <w:lang w:val="en-US"/>
        </w:rPr>
        <w:t>)</w:t>
      </w:r>
      <w:r w:rsidRPr="00C109DB">
        <w:rPr>
          <w:rFonts w:ascii="Times New Roman" w:eastAsiaTheme="minorEastAsia" w:hAnsi="Times New Roman" w:cs="Times New Roman"/>
          <w:sz w:val="24"/>
          <w:szCs w:val="24"/>
          <w:lang w:val="en-US"/>
        </w:rPr>
        <w:t xml:space="preserve"> the pixel value </w:t>
      </w:r>
      <w:r w:rsidR="006C63B9">
        <w:rPr>
          <w:rFonts w:ascii="Times New Roman" w:eastAsiaTheme="minorEastAsia" w:hAnsi="Times New Roman" w:cs="Times New Roman"/>
          <w:sz w:val="24"/>
          <w:szCs w:val="24"/>
          <w:lang w:val="en-US"/>
        </w:rPr>
        <w:t xml:space="preserve">in the </w:t>
      </w:r>
      <w:r w:rsidRPr="00C109DB">
        <w:rPr>
          <w:rFonts w:ascii="Times New Roman" w:eastAsiaTheme="minorEastAsia" w:hAnsi="Times New Roman" w:cs="Times New Roman"/>
          <w:sz w:val="24"/>
          <w:szCs w:val="24"/>
          <w:lang w:val="en-US"/>
        </w:rPr>
        <w:t xml:space="preserve"> image </w:t>
      </w:r>
      <w:r w:rsidRPr="006C63B9">
        <w:rPr>
          <w:rFonts w:ascii="Times New Roman" w:eastAsiaTheme="minorEastAsia" w:hAnsi="Times New Roman" w:cs="Times New Roman"/>
          <w:i/>
          <w:iCs/>
          <w:sz w:val="24"/>
          <w:szCs w:val="24"/>
          <w:lang w:val="en-US"/>
        </w:rPr>
        <w:t>n</w:t>
      </w:r>
      <w:r w:rsidRPr="00C109DB">
        <w:rPr>
          <w:rFonts w:ascii="Times New Roman" w:eastAsiaTheme="minorEastAsia" w:hAnsi="Times New Roman" w:cs="Times New Roman"/>
          <w:sz w:val="24"/>
          <w:szCs w:val="24"/>
          <w:lang w:val="en-US"/>
        </w:rPr>
        <w:t xml:space="preserve"> (</w:t>
      </w:r>
      <w:proofErr w:type="spellStart"/>
      <w:r w:rsidRPr="006C63B9">
        <w:rPr>
          <w:rFonts w:ascii="Times New Roman" w:eastAsiaTheme="minorEastAsia" w:hAnsi="Times New Roman" w:cs="Times New Roman"/>
          <w:i/>
          <w:iCs/>
          <w:sz w:val="24"/>
          <w:szCs w:val="24"/>
          <w:lang w:val="en-US"/>
        </w:rPr>
        <w:t>i</w:t>
      </w:r>
      <w:proofErr w:type="spellEnd"/>
      <w:r w:rsidRPr="00C109DB">
        <w:rPr>
          <w:rFonts w:ascii="Times New Roman" w:eastAsiaTheme="minorEastAsia" w:hAnsi="Times New Roman" w:cs="Times New Roman"/>
          <w:sz w:val="24"/>
          <w:szCs w:val="24"/>
          <w:lang w:val="en-US"/>
        </w:rPr>
        <w:t xml:space="preserve"> for rows and </w:t>
      </w:r>
      <w:r w:rsidRPr="006C63B9">
        <w:rPr>
          <w:rFonts w:ascii="Times New Roman" w:eastAsiaTheme="minorEastAsia" w:hAnsi="Times New Roman" w:cs="Times New Roman"/>
          <w:i/>
          <w:iCs/>
          <w:sz w:val="24"/>
          <w:szCs w:val="24"/>
          <w:lang w:val="en-US"/>
        </w:rPr>
        <w:t>j</w:t>
      </w:r>
      <w:r w:rsidRPr="00C109DB">
        <w:rPr>
          <w:rFonts w:ascii="Times New Roman" w:eastAsiaTheme="minorEastAsia" w:hAnsi="Times New Roman" w:cs="Times New Roman"/>
          <w:sz w:val="24"/>
          <w:szCs w:val="24"/>
          <w:lang w:val="en-US"/>
        </w:rPr>
        <w:t xml:space="preserve"> for columns) and </w:t>
      </w:r>
      <w:proofErr w:type="spellStart"/>
      <w:r w:rsidRPr="006C63B9">
        <w:rPr>
          <w:rFonts w:ascii="Times New Roman" w:eastAsiaTheme="minorEastAsia" w:hAnsi="Times New Roman" w:cs="Times New Roman"/>
          <w:i/>
          <w:iCs/>
          <w:sz w:val="24"/>
          <w:szCs w:val="24"/>
          <w:lang w:val="en-US"/>
        </w:rPr>
        <w:t>w</w:t>
      </w:r>
      <w:r w:rsidRPr="006C63B9">
        <w:rPr>
          <w:rFonts w:ascii="Times New Roman" w:eastAsiaTheme="minorEastAsia" w:hAnsi="Times New Roman" w:cs="Times New Roman"/>
          <w:i/>
          <w:iCs/>
          <w:sz w:val="24"/>
          <w:szCs w:val="24"/>
          <w:vertAlign w:val="subscript"/>
          <w:lang w:val="en-US"/>
        </w:rPr>
        <w:t>n</w:t>
      </w:r>
      <w:proofErr w:type="spellEnd"/>
      <w:r w:rsidRPr="00C109DB">
        <w:rPr>
          <w:rFonts w:ascii="Times New Roman" w:eastAsiaTheme="minorEastAsia" w:hAnsi="Times New Roman" w:cs="Times New Roman"/>
          <w:sz w:val="24"/>
          <w:szCs w:val="24"/>
          <w:lang w:val="en-US"/>
        </w:rPr>
        <w:t xml:space="preserve"> the weight assigned to image </w:t>
      </w:r>
      <w:r w:rsidRPr="006C63B9">
        <w:rPr>
          <w:rFonts w:ascii="Times New Roman" w:eastAsiaTheme="minorEastAsia" w:hAnsi="Times New Roman" w:cs="Times New Roman"/>
          <w:i/>
          <w:iCs/>
          <w:sz w:val="24"/>
          <w:szCs w:val="24"/>
          <w:lang w:val="en-US"/>
        </w:rPr>
        <w:t>n</w:t>
      </w:r>
      <w:r w:rsidRPr="00C109DB">
        <w:rPr>
          <w:rFonts w:ascii="Times New Roman" w:eastAsiaTheme="minorEastAsia" w:hAnsi="Times New Roman" w:cs="Times New Roman"/>
          <w:sz w:val="24"/>
          <w:szCs w:val="24"/>
          <w:lang w:val="en-US"/>
        </w:rPr>
        <w:t>.</w:t>
      </w:r>
    </w:p>
    <w:p w14:paraId="27CCA647" w14:textId="0E6A0039" w:rsidR="00D66D4E" w:rsidRPr="00C109DB" w:rsidRDefault="00C109DB" w:rsidP="00C109DB">
      <w:pPr>
        <w:spacing w:after="120" w:line="360" w:lineRule="auto"/>
        <w:ind w:firstLine="567"/>
        <w:jc w:val="both"/>
        <w:rPr>
          <w:rFonts w:ascii="Times New Roman" w:hAnsi="Times New Roman" w:cs="Times New Roman"/>
          <w:sz w:val="24"/>
          <w:szCs w:val="24"/>
          <w:lang w:val="en-US"/>
        </w:rPr>
      </w:pPr>
      <w:r w:rsidRPr="00C109DB">
        <w:rPr>
          <w:rFonts w:ascii="Times New Roman" w:eastAsiaTheme="minorEastAsia" w:hAnsi="Times New Roman" w:cs="Times New Roman"/>
          <w:sz w:val="24"/>
          <w:szCs w:val="24"/>
          <w:lang w:val="en-US"/>
        </w:rPr>
        <w:t xml:space="preserve">The </w:t>
      </w:r>
      <w:r w:rsidRPr="006C63B9">
        <w:rPr>
          <w:rFonts w:ascii="Times New Roman" w:eastAsiaTheme="minorEastAsia" w:hAnsi="Times New Roman" w:cs="Times New Roman"/>
          <w:i/>
          <w:iCs/>
          <w:sz w:val="24"/>
          <w:szCs w:val="24"/>
          <w:lang w:val="en-US"/>
        </w:rPr>
        <w:t>V</w:t>
      </w:r>
      <w:r w:rsidRPr="006C63B9">
        <w:rPr>
          <w:rFonts w:ascii="Times New Roman" w:eastAsiaTheme="minorEastAsia" w:hAnsi="Times New Roman" w:cs="Times New Roman"/>
          <w:i/>
          <w:iCs/>
          <w:sz w:val="24"/>
          <w:szCs w:val="24"/>
          <w:vertAlign w:val="subscript"/>
          <w:lang w:val="en-US"/>
        </w:rPr>
        <w:t>D</w:t>
      </w:r>
      <w:r w:rsidRPr="00C109DB">
        <w:rPr>
          <w:rFonts w:ascii="Times New Roman" w:eastAsiaTheme="minorEastAsia" w:hAnsi="Times New Roman" w:cs="Times New Roman"/>
          <w:sz w:val="24"/>
          <w:szCs w:val="24"/>
          <w:lang w:val="en-US"/>
        </w:rPr>
        <w:t xml:space="preserve"> values ​​of diversity are calculated as follows:</w:t>
      </w:r>
      <m:oMath>
        <m:r>
          <w:rPr>
            <w:rFonts w:ascii="Cambria Math" w:eastAsiaTheme="minorEastAsia" w:hAnsi="Cambria Math" w:cs="Times New Roman"/>
            <w:sz w:val="24"/>
            <w:szCs w:val="24"/>
            <w:lang w:val="en-US"/>
          </w:rPr>
          <m:t xml:space="preserve">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D</m:t>
            </m:r>
            <m:r>
              <w:rPr>
                <w:rFonts w:ascii="Cambria Math" w:hAnsi="Cambria Math" w:cs="Times New Roman"/>
                <w:sz w:val="24"/>
                <w:szCs w:val="24"/>
                <w:lang w:val="en-US"/>
              </w:rPr>
              <m:t>(</m:t>
            </m:r>
            <m:r>
              <w:rPr>
                <w:rFonts w:ascii="Cambria Math" w:hAnsi="Cambria Math" w:cs="Times New Roman"/>
                <w:sz w:val="24"/>
                <w:szCs w:val="24"/>
              </w:rPr>
              <m:t>i</m:t>
            </m:r>
            <m:r>
              <w:rPr>
                <w:rFonts w:ascii="Cambria Math" w:hAnsi="Cambria Math" w:cs="Times New Roman"/>
                <w:sz w:val="24"/>
                <w:szCs w:val="24"/>
                <w:lang w:val="en-US"/>
              </w:rPr>
              <m:t>,</m:t>
            </m:r>
            <m:r>
              <w:rPr>
                <w:rFonts w:ascii="Cambria Math" w:hAnsi="Cambria Math" w:cs="Times New Roman"/>
                <w:sz w:val="24"/>
                <w:szCs w:val="24"/>
              </w:rPr>
              <m:t>j</m:t>
            </m:r>
            <m:r>
              <w:rPr>
                <w:rFonts w:ascii="Cambria Math" w:hAnsi="Cambria Math" w:cs="Times New Roman"/>
                <w:sz w:val="24"/>
                <w:szCs w:val="24"/>
                <w:lang w:val="en-US"/>
              </w:rPr>
              <m:t>)</m:t>
            </m:r>
          </m:sub>
        </m:sSub>
        <m:r>
          <w:rPr>
            <w:rFonts w:ascii="Cambria Math" w:hAnsi="Cambria Math" w:cs="Times New Roman"/>
            <w:sz w:val="24"/>
            <w:szCs w:val="24"/>
            <w:lang w:val="en-US"/>
          </w:rPr>
          <m:t>=</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Res</m:t>
                    </m:r>
                  </m:e>
                  <m:sub>
                    <m:r>
                      <w:rPr>
                        <w:rFonts w:ascii="Cambria Math" w:hAnsi="Cambria Math" w:cs="Times New Roman"/>
                        <w:sz w:val="24"/>
                        <w:szCs w:val="24"/>
                        <w:lang w:val="en-US"/>
                      </w:rPr>
                      <m:t>(</m:t>
                    </m:r>
                    <m:r>
                      <w:rPr>
                        <w:rFonts w:ascii="Cambria Math" w:hAnsi="Cambria Math" w:cs="Times New Roman"/>
                        <w:sz w:val="24"/>
                        <w:szCs w:val="24"/>
                      </w:rPr>
                      <m:t>i</m:t>
                    </m:r>
                    <m:r>
                      <w:rPr>
                        <w:rFonts w:ascii="Cambria Math" w:hAnsi="Cambria Math" w:cs="Times New Roman"/>
                        <w:sz w:val="24"/>
                        <w:szCs w:val="24"/>
                        <w:lang w:val="en-US"/>
                      </w:rPr>
                      <m:t>,</m:t>
                    </m:r>
                    <m:r>
                      <w:rPr>
                        <w:rFonts w:ascii="Cambria Math" w:hAnsi="Cambria Math" w:cs="Times New Roman"/>
                        <w:sz w:val="24"/>
                        <w:szCs w:val="24"/>
                      </w:rPr>
                      <m:t>j</m:t>
                    </m:r>
                    <m:r>
                      <w:rPr>
                        <w:rFonts w:ascii="Cambria Math" w:hAnsi="Cambria Math" w:cs="Times New Roman"/>
                        <w:sz w:val="24"/>
                        <w:szCs w:val="24"/>
                        <w:lang w:val="en-US"/>
                      </w:rPr>
                      <m:t>)</m:t>
                    </m:r>
                  </m:sub>
                </m:sSub>
              </m:num>
              <m:den>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max</m:t>
                    </m:r>
                  </m:sub>
                </m:sSub>
              </m:den>
            </m:f>
          </m:e>
        </m:d>
        <m:r>
          <w:rPr>
            <w:rFonts w:ascii="Cambria Math" w:hAnsi="Cambria Math" w:cs="Times New Roman"/>
            <w:sz w:val="24"/>
            <w:szCs w:val="24"/>
            <w:lang w:val="en-US"/>
          </w:rPr>
          <m:t>×</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VD</m:t>
            </m:r>
          </m:sub>
        </m:sSub>
      </m:oMath>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4"/>
      </w:tblGrid>
      <w:tr w:rsidR="00DA43F4" w14:paraId="3EE9B171" w14:textId="77777777" w:rsidTr="006C63B9">
        <w:trPr>
          <w:jc w:val="center"/>
        </w:trPr>
        <w:tc>
          <w:tcPr>
            <w:tcW w:w="7594" w:type="dxa"/>
          </w:tcPr>
          <w:p w14:paraId="0EF3ED77" w14:textId="530F5312" w:rsidR="00DA43F4" w:rsidRDefault="00F93090" w:rsidP="00F93090">
            <w:pPr>
              <w:spacing w:after="120"/>
              <w:ind w:firstLine="567"/>
              <w:jc w:val="both"/>
              <w:rPr>
                <w:rFonts w:ascii="Times New Roman" w:hAnsi="Times New Roman" w:cs="Times New Roman"/>
                <w:sz w:val="24"/>
                <w:szCs w:val="24"/>
              </w:rPr>
            </w:pPr>
            <w:r>
              <w:rPr>
                <w:noProof/>
              </w:rPr>
              <w:drawing>
                <wp:inline distT="0" distB="0" distL="0" distR="0" wp14:anchorId="0DF2CE48" wp14:editId="0D41D7D4">
                  <wp:extent cx="4224528" cy="1203594"/>
                  <wp:effectExtent l="19050" t="19050" r="24130" b="158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87759" cy="1221609"/>
                          </a:xfrm>
                          <a:prstGeom prst="rect">
                            <a:avLst/>
                          </a:prstGeom>
                          <a:ln>
                            <a:solidFill>
                              <a:schemeClr val="accent1"/>
                            </a:solidFill>
                          </a:ln>
                        </pic:spPr>
                      </pic:pic>
                    </a:graphicData>
                  </a:graphic>
                </wp:inline>
              </w:drawing>
            </w:r>
          </w:p>
        </w:tc>
      </w:tr>
      <w:tr w:rsidR="006C63B9" w:rsidRPr="00A902B3" w14:paraId="5DB71584" w14:textId="77777777" w:rsidTr="006C63B9">
        <w:trPr>
          <w:jc w:val="center"/>
        </w:trPr>
        <w:tc>
          <w:tcPr>
            <w:tcW w:w="7594" w:type="dxa"/>
          </w:tcPr>
          <w:p w14:paraId="3E33A112" w14:textId="5C5736A6" w:rsidR="006C63B9" w:rsidRPr="006C63B9" w:rsidRDefault="006C63B9" w:rsidP="00F93090">
            <w:pPr>
              <w:spacing w:after="240"/>
              <w:ind w:firstLine="567"/>
              <w:jc w:val="center"/>
              <w:rPr>
                <w:rFonts w:ascii="Times New Roman" w:hAnsi="Times New Roman" w:cs="Times New Roman"/>
                <w:i/>
                <w:iCs/>
                <w:lang w:val="en-US"/>
              </w:rPr>
            </w:pPr>
            <w:r w:rsidRPr="006C63B9">
              <w:rPr>
                <w:rFonts w:ascii="Times New Roman" w:hAnsi="Times New Roman" w:cs="Times New Roman"/>
                <w:i/>
                <w:iCs/>
                <w:lang w:val="en-US"/>
              </w:rPr>
              <w:t>Figure 3. Name of the resulting image and number of segments.</w:t>
            </w:r>
          </w:p>
        </w:tc>
      </w:tr>
    </w:tbl>
    <w:p w14:paraId="55BF6BA6" w14:textId="619361A2" w:rsidR="00DA43F4" w:rsidRDefault="00D9761F" w:rsidP="00D9761F">
      <w:pPr>
        <w:spacing w:after="0" w:line="360" w:lineRule="auto"/>
        <w:ind w:firstLine="567"/>
        <w:jc w:val="both"/>
        <w:rPr>
          <w:rFonts w:ascii="Times New Roman" w:hAnsi="Times New Roman" w:cs="Times New Roman"/>
          <w:sz w:val="24"/>
          <w:szCs w:val="24"/>
          <w:lang w:val="en-US"/>
        </w:rPr>
      </w:pPr>
      <w:r w:rsidRPr="00D9761F">
        <w:rPr>
          <w:rFonts w:ascii="Times New Roman" w:hAnsi="Times New Roman" w:cs="Times New Roman"/>
          <w:sz w:val="24"/>
          <w:szCs w:val="24"/>
          <w:lang w:val="en-US"/>
        </w:rPr>
        <w:t xml:space="preserve">A scan of the input data generates a table of values ​​(number of pixels and percentage of items in each input image); the information shown in Figure 4 is reported in a report (output image name with extension </w:t>
      </w:r>
      <w:r w:rsidRPr="00D9761F">
        <w:rPr>
          <w:rFonts w:ascii="Times New Roman" w:hAnsi="Times New Roman" w:cs="Times New Roman"/>
          <w:i/>
          <w:iCs/>
          <w:sz w:val="24"/>
          <w:szCs w:val="24"/>
          <w:lang w:val="en-US"/>
        </w:rPr>
        <w:t>_info.txt</w:t>
      </w:r>
      <w:r w:rsidRPr="00D9761F">
        <w:rPr>
          <w:rFonts w:ascii="Times New Roman" w:hAnsi="Times New Roman" w:cs="Times New Roman"/>
          <w:sz w:val="24"/>
          <w:szCs w:val="24"/>
          <w:lang w:val="en-US"/>
        </w:rPr>
        <w:t>).</w:t>
      </w:r>
    </w:p>
    <w:p w14:paraId="6E1579A3" w14:textId="12D567DE" w:rsidR="00D9761F" w:rsidRPr="00D9761F" w:rsidRDefault="00D9761F" w:rsidP="00D9761F">
      <w:pPr>
        <w:spacing w:after="0" w:line="360" w:lineRule="auto"/>
        <w:ind w:firstLine="567"/>
        <w:jc w:val="both"/>
        <w:rPr>
          <w:rFonts w:ascii="Times New Roman" w:hAnsi="Times New Roman" w:cs="Times New Roman"/>
          <w:sz w:val="24"/>
          <w:szCs w:val="24"/>
          <w:lang w:val="en-US"/>
        </w:rPr>
      </w:pPr>
      <w:r w:rsidRPr="00D9761F">
        <w:rPr>
          <w:rFonts w:ascii="Times New Roman" w:hAnsi="Times New Roman" w:cs="Times New Roman"/>
          <w:sz w:val="24"/>
          <w:szCs w:val="24"/>
          <w:lang w:val="en-US"/>
        </w:rPr>
        <w:t>The program calculates and manages the data using the formulas reported above and if nothing else is specified, the program directly saves and saves the results in an image that is presented in various formats. But there is also the possibility of reporting on the image the mesh that was used to generate images of the sub-ind</w:t>
      </w:r>
      <w:r>
        <w:rPr>
          <w:rFonts w:ascii="Times New Roman" w:hAnsi="Times New Roman" w:cs="Times New Roman"/>
          <w:sz w:val="24"/>
          <w:szCs w:val="24"/>
          <w:lang w:val="en-US"/>
        </w:rPr>
        <w:t>ic</w:t>
      </w:r>
      <w:r w:rsidRPr="00D9761F">
        <w:rPr>
          <w:rFonts w:ascii="Times New Roman" w:hAnsi="Times New Roman" w:cs="Times New Roman"/>
          <w:sz w:val="24"/>
          <w:szCs w:val="24"/>
          <w:lang w:val="en-US"/>
        </w:rPr>
        <w:t xml:space="preserve">es </w:t>
      </w:r>
      <w:r>
        <w:rPr>
          <w:rFonts w:ascii="Times New Roman" w:hAnsi="Times New Roman" w:cs="Times New Roman"/>
          <w:sz w:val="24"/>
          <w:szCs w:val="24"/>
          <w:lang w:val="en-US"/>
        </w:rPr>
        <w:t xml:space="preserve">of </w:t>
      </w:r>
      <w:r w:rsidRPr="00D9761F">
        <w:rPr>
          <w:rFonts w:ascii="Times New Roman" w:hAnsi="Times New Roman" w:cs="Times New Roman"/>
          <w:sz w:val="24"/>
          <w:szCs w:val="24"/>
          <w:lang w:val="en-US"/>
        </w:rPr>
        <w:t>diversity that serve as input data in this program.</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0"/>
      </w:tblGrid>
      <w:tr w:rsidR="00692A24" w14:paraId="4037FDE2" w14:textId="77777777" w:rsidTr="009744F7">
        <w:trPr>
          <w:jc w:val="center"/>
        </w:trPr>
        <w:tc>
          <w:tcPr>
            <w:tcW w:w="5750" w:type="dxa"/>
          </w:tcPr>
          <w:p w14:paraId="0298EFE6" w14:textId="37252758" w:rsidR="00692A24" w:rsidRDefault="00F40F26" w:rsidP="00F40F26">
            <w:pPr>
              <w:spacing w:after="120"/>
              <w:ind w:firstLine="36"/>
              <w:jc w:val="center"/>
              <w:rPr>
                <w:rFonts w:ascii="Times New Roman" w:hAnsi="Times New Roman" w:cs="Times New Roman"/>
                <w:sz w:val="24"/>
                <w:szCs w:val="24"/>
              </w:rPr>
            </w:pPr>
            <w:r>
              <w:rPr>
                <w:noProof/>
              </w:rPr>
              <w:lastRenderedPageBreak/>
              <w:drawing>
                <wp:inline distT="0" distB="0" distL="0" distR="0" wp14:anchorId="27631DF5" wp14:editId="60643D8E">
                  <wp:extent cx="3204487" cy="2944154"/>
                  <wp:effectExtent l="19050" t="19050" r="15240" b="279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33580" cy="2970884"/>
                          </a:xfrm>
                          <a:prstGeom prst="rect">
                            <a:avLst/>
                          </a:prstGeom>
                          <a:ln>
                            <a:solidFill>
                              <a:schemeClr val="accent1"/>
                            </a:solidFill>
                          </a:ln>
                        </pic:spPr>
                      </pic:pic>
                    </a:graphicData>
                  </a:graphic>
                </wp:inline>
              </w:drawing>
            </w:r>
          </w:p>
        </w:tc>
      </w:tr>
      <w:tr w:rsidR="00D9761F" w:rsidRPr="00A902B3" w14:paraId="6BC22C60" w14:textId="77777777" w:rsidTr="009744F7">
        <w:trPr>
          <w:jc w:val="center"/>
        </w:trPr>
        <w:tc>
          <w:tcPr>
            <w:tcW w:w="5750" w:type="dxa"/>
          </w:tcPr>
          <w:p w14:paraId="3F138AD7" w14:textId="56B8FF50" w:rsidR="00D9761F" w:rsidRPr="00D9761F" w:rsidRDefault="00D9761F" w:rsidP="00F40F26">
            <w:pPr>
              <w:spacing w:after="120"/>
              <w:ind w:firstLine="567"/>
              <w:jc w:val="center"/>
              <w:rPr>
                <w:rFonts w:ascii="Times New Roman" w:hAnsi="Times New Roman" w:cs="Times New Roman"/>
                <w:i/>
                <w:iCs/>
                <w:lang w:val="en-US"/>
              </w:rPr>
            </w:pPr>
            <w:r w:rsidRPr="00D9761F">
              <w:rPr>
                <w:rFonts w:ascii="Times New Roman" w:hAnsi="Times New Roman" w:cs="Times New Roman"/>
                <w:i/>
                <w:iCs/>
                <w:lang w:val="en-US"/>
              </w:rPr>
              <w:t>Figure 4. Exploring the input data.</w:t>
            </w:r>
          </w:p>
        </w:tc>
      </w:tr>
    </w:tbl>
    <w:p w14:paraId="1C87B0E1" w14:textId="77777777" w:rsidR="009744F7" w:rsidRDefault="009744F7" w:rsidP="009744F7">
      <w:pPr>
        <w:spacing w:after="0" w:line="240" w:lineRule="auto"/>
        <w:ind w:firstLine="567"/>
        <w:jc w:val="both"/>
        <w:rPr>
          <w:rFonts w:ascii="Times New Roman" w:hAnsi="Times New Roman" w:cs="Times New Roman"/>
          <w:sz w:val="24"/>
          <w:szCs w:val="24"/>
          <w:lang w:val="en-US"/>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tblGrid>
      <w:tr w:rsidR="009744F7" w14:paraId="5C429F68" w14:textId="77777777" w:rsidTr="009744F7">
        <w:trPr>
          <w:jc w:val="center"/>
        </w:trPr>
        <w:tc>
          <w:tcPr>
            <w:tcW w:w="6941" w:type="dxa"/>
          </w:tcPr>
          <w:p w14:paraId="07D6F35B" w14:textId="008907FB" w:rsidR="009744F7" w:rsidRDefault="00F40F26" w:rsidP="00F40F26">
            <w:pPr>
              <w:jc w:val="center"/>
              <w:rPr>
                <w:rFonts w:ascii="Times New Roman" w:hAnsi="Times New Roman" w:cs="Times New Roman"/>
                <w:sz w:val="24"/>
                <w:szCs w:val="24"/>
                <w:lang w:val="en-US"/>
              </w:rPr>
            </w:pPr>
            <w:r>
              <w:rPr>
                <w:noProof/>
              </w:rPr>
              <w:drawing>
                <wp:inline distT="0" distB="0" distL="0" distR="0" wp14:anchorId="2403D3DE" wp14:editId="04DC5E10">
                  <wp:extent cx="3647885" cy="1981200"/>
                  <wp:effectExtent l="19050" t="19050" r="10160"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66113" cy="1991100"/>
                          </a:xfrm>
                          <a:prstGeom prst="rect">
                            <a:avLst/>
                          </a:prstGeom>
                          <a:ln>
                            <a:solidFill>
                              <a:schemeClr val="accent1"/>
                            </a:solidFill>
                          </a:ln>
                        </pic:spPr>
                      </pic:pic>
                    </a:graphicData>
                  </a:graphic>
                </wp:inline>
              </w:drawing>
            </w:r>
          </w:p>
        </w:tc>
      </w:tr>
      <w:tr w:rsidR="009744F7" w:rsidRPr="00A902B3" w14:paraId="6F87B9B4" w14:textId="77777777" w:rsidTr="009744F7">
        <w:trPr>
          <w:jc w:val="center"/>
        </w:trPr>
        <w:tc>
          <w:tcPr>
            <w:tcW w:w="6941" w:type="dxa"/>
          </w:tcPr>
          <w:p w14:paraId="02EA3F36" w14:textId="18DC4F99" w:rsidR="009744F7" w:rsidRDefault="009744F7" w:rsidP="009744F7">
            <w:pPr>
              <w:spacing w:before="120" w:after="120"/>
              <w:jc w:val="center"/>
              <w:rPr>
                <w:rFonts w:ascii="Times New Roman" w:hAnsi="Times New Roman" w:cs="Times New Roman"/>
                <w:sz w:val="24"/>
                <w:szCs w:val="24"/>
                <w:lang w:val="en-US"/>
              </w:rPr>
            </w:pPr>
            <w:r w:rsidRPr="00D9761F">
              <w:rPr>
                <w:rFonts w:ascii="Times New Roman" w:hAnsi="Times New Roman" w:cs="Times New Roman"/>
                <w:i/>
                <w:iCs/>
                <w:lang w:val="en-US"/>
              </w:rPr>
              <w:t>Figure 5. Final step of the program.</w:t>
            </w:r>
          </w:p>
        </w:tc>
      </w:tr>
    </w:tbl>
    <w:p w14:paraId="41DFE391" w14:textId="77777777" w:rsidR="009744F7" w:rsidRDefault="009744F7" w:rsidP="009744F7">
      <w:pPr>
        <w:spacing w:after="0" w:line="240" w:lineRule="auto"/>
        <w:ind w:firstLine="567"/>
        <w:jc w:val="both"/>
        <w:rPr>
          <w:rFonts w:ascii="Times New Roman" w:hAnsi="Times New Roman" w:cs="Times New Roman"/>
          <w:sz w:val="24"/>
          <w:szCs w:val="24"/>
          <w:lang w:val="en-US"/>
        </w:rPr>
      </w:pPr>
    </w:p>
    <w:p w14:paraId="604CF0AE" w14:textId="5BBAEF94" w:rsidR="00D9761F" w:rsidRPr="00D9761F" w:rsidRDefault="00D9761F" w:rsidP="00D9761F">
      <w:pPr>
        <w:spacing w:after="120" w:line="360" w:lineRule="auto"/>
        <w:ind w:firstLine="567"/>
        <w:jc w:val="both"/>
        <w:rPr>
          <w:rFonts w:ascii="Times New Roman" w:hAnsi="Times New Roman" w:cs="Times New Roman"/>
          <w:sz w:val="24"/>
          <w:szCs w:val="24"/>
          <w:lang w:val="en-US"/>
        </w:rPr>
      </w:pPr>
      <w:r w:rsidRPr="00D9761F">
        <w:rPr>
          <w:rFonts w:ascii="Times New Roman" w:hAnsi="Times New Roman" w:cs="Times New Roman"/>
          <w:sz w:val="24"/>
          <w:szCs w:val="24"/>
          <w:lang w:val="en-US"/>
        </w:rPr>
        <w:t xml:space="preserve">Figure 5 shows the orders that allow the drawing of the </w:t>
      </w:r>
      <w:r w:rsidR="00B00069" w:rsidRPr="00D9761F">
        <w:rPr>
          <w:rFonts w:ascii="Times New Roman" w:hAnsi="Times New Roman" w:cs="Times New Roman"/>
          <w:sz w:val="24"/>
          <w:szCs w:val="24"/>
          <w:lang w:val="en-US"/>
        </w:rPr>
        <w:t xml:space="preserve">superimposed </w:t>
      </w:r>
      <w:r w:rsidRPr="00D9761F">
        <w:rPr>
          <w:rFonts w:ascii="Times New Roman" w:hAnsi="Times New Roman" w:cs="Times New Roman"/>
          <w:sz w:val="24"/>
          <w:szCs w:val="24"/>
          <w:lang w:val="en-US"/>
        </w:rPr>
        <w:t>mesh. In fact, the drawing of the mesh is fully justified when the sub</w:t>
      </w:r>
      <w:r w:rsidR="00B00069">
        <w:rPr>
          <w:rFonts w:ascii="Times New Roman" w:hAnsi="Times New Roman" w:cs="Times New Roman"/>
          <w:sz w:val="24"/>
          <w:szCs w:val="24"/>
          <w:lang w:val="en-US"/>
        </w:rPr>
        <w:t>indices</w:t>
      </w:r>
      <w:r w:rsidRPr="00D9761F">
        <w:rPr>
          <w:rFonts w:ascii="Times New Roman" w:hAnsi="Times New Roman" w:cs="Times New Roman"/>
          <w:sz w:val="24"/>
          <w:szCs w:val="24"/>
          <w:lang w:val="en-US"/>
        </w:rPr>
        <w:t xml:space="preserve"> were calculated using the cell mesh with the </w:t>
      </w:r>
      <w:r w:rsidRPr="00B00069">
        <w:rPr>
          <w:rFonts w:ascii="Times New Roman" w:hAnsi="Times New Roman" w:cs="Times New Roman"/>
          <w:b/>
          <w:bCs/>
          <w:sz w:val="24"/>
          <w:szCs w:val="24"/>
          <w:lang w:val="en-US"/>
        </w:rPr>
        <w:t>Map_explor.exe</w:t>
      </w:r>
      <w:r w:rsidRPr="00D9761F">
        <w:rPr>
          <w:rFonts w:ascii="Times New Roman" w:hAnsi="Times New Roman" w:cs="Times New Roman"/>
          <w:sz w:val="24"/>
          <w:szCs w:val="24"/>
          <w:lang w:val="en-US"/>
        </w:rPr>
        <w:t xml:space="preserve"> program.</w:t>
      </w:r>
    </w:p>
    <w:p w14:paraId="02BA3255" w14:textId="5FA209ED" w:rsidR="00D9761F" w:rsidRPr="00D9761F" w:rsidRDefault="00D9761F" w:rsidP="00D9761F">
      <w:pPr>
        <w:spacing w:after="120" w:line="360" w:lineRule="auto"/>
        <w:ind w:firstLine="567"/>
        <w:jc w:val="both"/>
        <w:rPr>
          <w:rFonts w:ascii="Times New Roman" w:hAnsi="Times New Roman" w:cs="Times New Roman"/>
          <w:sz w:val="24"/>
          <w:szCs w:val="24"/>
          <w:lang w:val="en-US"/>
        </w:rPr>
      </w:pPr>
      <w:r w:rsidRPr="00D9761F">
        <w:rPr>
          <w:rFonts w:ascii="Times New Roman" w:hAnsi="Times New Roman" w:cs="Times New Roman"/>
          <w:sz w:val="24"/>
          <w:szCs w:val="24"/>
          <w:lang w:val="en-US"/>
        </w:rPr>
        <w:t>If the sub</w:t>
      </w:r>
      <w:r w:rsidR="00B00069">
        <w:rPr>
          <w:rFonts w:ascii="Times New Roman" w:hAnsi="Times New Roman" w:cs="Times New Roman"/>
          <w:sz w:val="24"/>
          <w:szCs w:val="24"/>
          <w:lang w:val="en-US"/>
        </w:rPr>
        <w:t>i</w:t>
      </w:r>
      <w:r w:rsidR="009744F7">
        <w:rPr>
          <w:rFonts w:ascii="Times New Roman" w:hAnsi="Times New Roman" w:cs="Times New Roman"/>
          <w:sz w:val="24"/>
          <w:szCs w:val="24"/>
          <w:lang w:val="en-US"/>
        </w:rPr>
        <w:t>n</w:t>
      </w:r>
      <w:r w:rsidR="00B00069">
        <w:rPr>
          <w:rFonts w:ascii="Times New Roman" w:hAnsi="Times New Roman" w:cs="Times New Roman"/>
          <w:sz w:val="24"/>
          <w:szCs w:val="24"/>
          <w:lang w:val="en-US"/>
        </w:rPr>
        <w:t>dices</w:t>
      </w:r>
      <w:r w:rsidRPr="00D9761F">
        <w:rPr>
          <w:rFonts w:ascii="Times New Roman" w:hAnsi="Times New Roman" w:cs="Times New Roman"/>
          <w:sz w:val="24"/>
          <w:szCs w:val="24"/>
          <w:lang w:val="en-US"/>
        </w:rPr>
        <w:t xml:space="preserve"> are calculated with a moving window, the drawing of the mesh is mainly illustrative.</w:t>
      </w:r>
    </w:p>
    <w:p w14:paraId="3C29A8AB" w14:textId="59FE4AB8" w:rsidR="00D9761F" w:rsidRPr="00D9761F" w:rsidRDefault="00D9761F" w:rsidP="00D9761F">
      <w:pPr>
        <w:spacing w:after="120" w:line="360" w:lineRule="auto"/>
        <w:ind w:firstLine="567"/>
        <w:jc w:val="both"/>
        <w:rPr>
          <w:rFonts w:ascii="Times New Roman" w:hAnsi="Times New Roman" w:cs="Times New Roman"/>
          <w:sz w:val="24"/>
          <w:szCs w:val="24"/>
          <w:lang w:val="en-US"/>
        </w:rPr>
      </w:pPr>
      <w:r w:rsidRPr="00D9761F">
        <w:rPr>
          <w:rFonts w:ascii="Times New Roman" w:hAnsi="Times New Roman" w:cs="Times New Roman"/>
          <w:sz w:val="24"/>
          <w:szCs w:val="24"/>
          <w:lang w:val="en-US"/>
        </w:rPr>
        <w:t xml:space="preserve">The program asks if the user wants to draw the mesh. In the case of a positive answer, taking into account structural criteria, the algorithm is able to distinguish the type of treatment </w:t>
      </w:r>
      <w:r w:rsidRPr="00D9761F">
        <w:rPr>
          <w:rFonts w:ascii="Times New Roman" w:hAnsi="Times New Roman" w:cs="Times New Roman"/>
          <w:sz w:val="24"/>
          <w:szCs w:val="24"/>
          <w:lang w:val="en-US"/>
        </w:rPr>
        <w:lastRenderedPageBreak/>
        <w:t>(mesh or moving window) that generated the sub</w:t>
      </w:r>
      <w:r w:rsidR="00B00069">
        <w:rPr>
          <w:rFonts w:ascii="Times New Roman" w:hAnsi="Times New Roman" w:cs="Times New Roman"/>
          <w:sz w:val="24"/>
          <w:szCs w:val="24"/>
          <w:lang w:val="en-US"/>
        </w:rPr>
        <w:t>in</w:t>
      </w:r>
      <w:r w:rsidR="00F40F26">
        <w:rPr>
          <w:rFonts w:ascii="Times New Roman" w:hAnsi="Times New Roman" w:cs="Times New Roman"/>
          <w:sz w:val="24"/>
          <w:szCs w:val="24"/>
          <w:lang w:val="en-US"/>
        </w:rPr>
        <w:t>d</w:t>
      </w:r>
      <w:r w:rsidR="00B00069">
        <w:rPr>
          <w:rFonts w:ascii="Times New Roman" w:hAnsi="Times New Roman" w:cs="Times New Roman"/>
          <w:sz w:val="24"/>
          <w:szCs w:val="24"/>
          <w:lang w:val="en-US"/>
        </w:rPr>
        <w:t>ex</w:t>
      </w:r>
      <w:r w:rsidRPr="00D9761F">
        <w:rPr>
          <w:rFonts w:ascii="Times New Roman" w:hAnsi="Times New Roman" w:cs="Times New Roman"/>
          <w:sz w:val="24"/>
          <w:szCs w:val="24"/>
          <w:lang w:val="en-US"/>
        </w:rPr>
        <w:t xml:space="preserve"> images. However, the program asks if the answer is correct, leaving the possibility of modifying the diagnosis.</w:t>
      </w:r>
    </w:p>
    <w:p w14:paraId="52671FE2" w14:textId="77777777" w:rsidR="00D9761F" w:rsidRPr="00D9761F" w:rsidRDefault="00D9761F" w:rsidP="00D9761F">
      <w:pPr>
        <w:spacing w:after="120" w:line="360" w:lineRule="auto"/>
        <w:ind w:firstLine="567"/>
        <w:jc w:val="both"/>
        <w:rPr>
          <w:rFonts w:ascii="Times New Roman" w:hAnsi="Times New Roman" w:cs="Times New Roman"/>
          <w:sz w:val="24"/>
          <w:szCs w:val="24"/>
          <w:lang w:val="en-US"/>
        </w:rPr>
      </w:pPr>
      <w:r w:rsidRPr="00D9761F">
        <w:rPr>
          <w:rFonts w:ascii="Times New Roman" w:hAnsi="Times New Roman" w:cs="Times New Roman"/>
          <w:sz w:val="24"/>
          <w:szCs w:val="24"/>
          <w:lang w:val="en-US"/>
        </w:rPr>
        <w:t>Once the type of treatment has been defined with certainty, the parameters that will be used to draw the mesh are indicated:</w:t>
      </w:r>
    </w:p>
    <w:p w14:paraId="56F4B2F8" w14:textId="77777777" w:rsidR="00B00069" w:rsidRPr="00B00069" w:rsidRDefault="00B00069" w:rsidP="00B00069">
      <w:pPr>
        <w:spacing w:after="120" w:line="360" w:lineRule="auto"/>
        <w:ind w:firstLine="567"/>
        <w:jc w:val="both"/>
        <w:rPr>
          <w:rFonts w:ascii="Times New Roman" w:hAnsi="Times New Roman" w:cs="Times New Roman"/>
          <w:sz w:val="24"/>
          <w:szCs w:val="24"/>
          <w:lang w:val="en-US"/>
        </w:rPr>
      </w:pPr>
      <w:r w:rsidRPr="00B00069">
        <w:rPr>
          <w:rFonts w:ascii="Times New Roman" w:hAnsi="Times New Roman" w:cs="Times New Roman"/>
          <w:sz w:val="24"/>
          <w:szCs w:val="24"/>
          <w:lang w:val="en-US"/>
        </w:rPr>
        <w:t>1) the size of the pixel side in meters; this value appears in the descriptive files of the input image (</w:t>
      </w:r>
      <w:r w:rsidRPr="00B00069">
        <w:rPr>
          <w:rFonts w:ascii="Times New Roman" w:hAnsi="Times New Roman" w:cs="Times New Roman"/>
          <w:i/>
          <w:iCs/>
          <w:sz w:val="24"/>
          <w:szCs w:val="24"/>
          <w:lang w:val="en-US"/>
        </w:rPr>
        <w:t>raster</w:t>
      </w:r>
      <w:r w:rsidRPr="00B00069">
        <w:rPr>
          <w:rFonts w:ascii="Times New Roman" w:hAnsi="Times New Roman" w:cs="Times New Roman"/>
          <w:sz w:val="24"/>
          <w:szCs w:val="24"/>
          <w:lang w:val="en-US"/>
        </w:rPr>
        <w:t xml:space="preserve"> or </w:t>
      </w:r>
      <w:r w:rsidRPr="00B00069">
        <w:rPr>
          <w:rFonts w:ascii="Times New Roman" w:hAnsi="Times New Roman" w:cs="Times New Roman"/>
          <w:i/>
          <w:iCs/>
          <w:sz w:val="24"/>
          <w:szCs w:val="24"/>
          <w:lang w:val="en-US"/>
        </w:rPr>
        <w:t>ascii</w:t>
      </w:r>
      <w:r w:rsidRPr="00B00069">
        <w:rPr>
          <w:rFonts w:ascii="Times New Roman" w:hAnsi="Times New Roman" w:cs="Times New Roman"/>
          <w:sz w:val="24"/>
          <w:szCs w:val="24"/>
          <w:lang w:val="en-US"/>
        </w:rPr>
        <w:t xml:space="preserve">) or is specified when the input image is a </w:t>
      </w:r>
      <w:r w:rsidRPr="00B00069">
        <w:rPr>
          <w:rFonts w:ascii="Times New Roman" w:hAnsi="Times New Roman" w:cs="Times New Roman"/>
          <w:i/>
          <w:iCs/>
          <w:sz w:val="24"/>
          <w:szCs w:val="24"/>
          <w:lang w:val="en-US"/>
        </w:rPr>
        <w:t>bitmap</w:t>
      </w:r>
      <w:r w:rsidRPr="00B00069">
        <w:rPr>
          <w:rFonts w:ascii="Times New Roman" w:hAnsi="Times New Roman" w:cs="Times New Roman"/>
          <w:sz w:val="24"/>
          <w:szCs w:val="24"/>
          <w:lang w:val="en-US"/>
        </w:rPr>
        <w:t>.</w:t>
      </w:r>
    </w:p>
    <w:p w14:paraId="0482B9C7" w14:textId="11370A02" w:rsidR="00B00069" w:rsidRPr="00B00069" w:rsidRDefault="00B00069" w:rsidP="00B00069">
      <w:pPr>
        <w:spacing w:after="120" w:line="360" w:lineRule="auto"/>
        <w:ind w:firstLine="567"/>
        <w:jc w:val="both"/>
        <w:rPr>
          <w:rFonts w:ascii="Times New Roman" w:hAnsi="Times New Roman" w:cs="Times New Roman"/>
          <w:sz w:val="24"/>
          <w:szCs w:val="24"/>
          <w:lang w:val="en-US"/>
        </w:rPr>
      </w:pPr>
      <w:r w:rsidRPr="00B00069">
        <w:rPr>
          <w:rFonts w:ascii="Times New Roman" w:hAnsi="Times New Roman" w:cs="Times New Roman"/>
          <w:sz w:val="24"/>
          <w:szCs w:val="24"/>
          <w:lang w:val="en-US"/>
        </w:rPr>
        <w:t xml:space="preserve">2) the UTM coordinates of the lower left corner of the image; these data are retrieved if one of the input images </w:t>
      </w:r>
      <w:r>
        <w:rPr>
          <w:rFonts w:ascii="Times New Roman" w:hAnsi="Times New Roman" w:cs="Times New Roman"/>
          <w:sz w:val="24"/>
          <w:szCs w:val="24"/>
          <w:lang w:val="en-US"/>
        </w:rPr>
        <w:t>have an</w:t>
      </w:r>
      <w:r w:rsidRPr="00B00069">
        <w:rPr>
          <w:rFonts w:ascii="Times New Roman" w:hAnsi="Times New Roman" w:cs="Times New Roman"/>
          <w:sz w:val="24"/>
          <w:szCs w:val="24"/>
          <w:lang w:val="en-US"/>
        </w:rPr>
        <w:t xml:space="preserve"> </w:t>
      </w:r>
      <w:r w:rsidRPr="00B00069">
        <w:rPr>
          <w:rFonts w:ascii="Times New Roman" w:hAnsi="Times New Roman" w:cs="Times New Roman"/>
          <w:i/>
          <w:iCs/>
          <w:sz w:val="24"/>
          <w:szCs w:val="24"/>
          <w:lang w:val="en-US"/>
        </w:rPr>
        <w:t>ascii</w:t>
      </w:r>
      <w:r w:rsidRPr="00B00069">
        <w:rPr>
          <w:rFonts w:ascii="Times New Roman" w:hAnsi="Times New Roman" w:cs="Times New Roman"/>
          <w:sz w:val="24"/>
          <w:szCs w:val="24"/>
          <w:lang w:val="en-US"/>
        </w:rPr>
        <w:t xml:space="preserve"> format, otherwise they need to be entered.</w:t>
      </w:r>
    </w:p>
    <w:p w14:paraId="05C1FD77" w14:textId="56604C19" w:rsidR="00B00069" w:rsidRDefault="00B00069" w:rsidP="00B00069">
      <w:pPr>
        <w:spacing w:after="120" w:line="360" w:lineRule="auto"/>
        <w:ind w:firstLine="567"/>
        <w:jc w:val="both"/>
        <w:rPr>
          <w:rFonts w:ascii="Times New Roman" w:hAnsi="Times New Roman" w:cs="Times New Roman"/>
          <w:sz w:val="24"/>
          <w:szCs w:val="24"/>
          <w:lang w:val="en-US"/>
        </w:rPr>
      </w:pPr>
      <w:r w:rsidRPr="00B00069">
        <w:rPr>
          <w:rFonts w:ascii="Times New Roman" w:hAnsi="Times New Roman" w:cs="Times New Roman"/>
          <w:i/>
          <w:iCs/>
          <w:sz w:val="24"/>
          <w:szCs w:val="24"/>
          <w:lang w:val="en-US"/>
        </w:rPr>
        <w:t>Range R of the calculation window</w:t>
      </w:r>
      <w:r w:rsidRPr="00B00069">
        <w:rPr>
          <w:rFonts w:ascii="Times New Roman" w:hAnsi="Times New Roman" w:cs="Times New Roman"/>
          <w:sz w:val="24"/>
          <w:szCs w:val="24"/>
          <w:lang w:val="en-US"/>
        </w:rPr>
        <w:t xml:space="preserve">. </w:t>
      </w:r>
    </w:p>
    <w:p w14:paraId="67EB6A89" w14:textId="06A6FA94" w:rsidR="00B00069" w:rsidRDefault="00B00069" w:rsidP="00B00069">
      <w:pPr>
        <w:spacing w:after="120" w:line="360" w:lineRule="auto"/>
        <w:ind w:firstLine="567"/>
        <w:jc w:val="both"/>
        <w:rPr>
          <w:rFonts w:ascii="Times New Roman" w:hAnsi="Times New Roman" w:cs="Times New Roman"/>
          <w:sz w:val="24"/>
          <w:szCs w:val="24"/>
          <w:lang w:val="en-US"/>
        </w:rPr>
      </w:pPr>
      <w:r w:rsidRPr="00B00069">
        <w:rPr>
          <w:rFonts w:ascii="Times New Roman" w:hAnsi="Times New Roman" w:cs="Times New Roman"/>
          <w:sz w:val="24"/>
          <w:szCs w:val="24"/>
          <w:lang w:val="en-US"/>
        </w:rPr>
        <w:t xml:space="preserve">As we saw in the documentation on the </w:t>
      </w:r>
      <w:r w:rsidRPr="00B00069">
        <w:rPr>
          <w:rFonts w:ascii="Times New Roman" w:hAnsi="Times New Roman" w:cs="Times New Roman"/>
          <w:b/>
          <w:bCs/>
          <w:sz w:val="24"/>
          <w:szCs w:val="24"/>
          <w:lang w:val="en-US"/>
        </w:rPr>
        <w:t>Map_explor.exe</w:t>
      </w:r>
      <w:r w:rsidRPr="00B00069">
        <w:rPr>
          <w:rFonts w:ascii="Times New Roman" w:hAnsi="Times New Roman" w:cs="Times New Roman"/>
          <w:sz w:val="24"/>
          <w:szCs w:val="24"/>
          <w:lang w:val="en-US"/>
        </w:rPr>
        <w:t xml:space="preserve"> program, this range </w:t>
      </w:r>
      <w:r w:rsidRPr="00B00069">
        <w:rPr>
          <w:rFonts w:ascii="Times New Roman" w:hAnsi="Times New Roman" w:cs="Times New Roman"/>
          <w:i/>
          <w:iCs/>
          <w:sz w:val="24"/>
          <w:szCs w:val="24"/>
          <w:lang w:val="en-US"/>
        </w:rPr>
        <w:t>R</w:t>
      </w:r>
      <w:r w:rsidRPr="00B00069">
        <w:rPr>
          <w:rFonts w:ascii="Times New Roman" w:hAnsi="Times New Roman" w:cs="Times New Roman"/>
          <w:sz w:val="24"/>
          <w:szCs w:val="24"/>
          <w:lang w:val="en-US"/>
        </w:rPr>
        <w:t xml:space="preserve"> depends on the type of cell or mobile window used to generate the sub</w:t>
      </w:r>
      <w:r>
        <w:rPr>
          <w:rFonts w:ascii="Times New Roman" w:hAnsi="Times New Roman" w:cs="Times New Roman"/>
          <w:sz w:val="24"/>
          <w:szCs w:val="24"/>
          <w:lang w:val="en-US"/>
        </w:rPr>
        <w:t>indices</w:t>
      </w:r>
      <w:r w:rsidRPr="00B00069">
        <w:rPr>
          <w:rFonts w:ascii="Times New Roman" w:hAnsi="Times New Roman" w:cs="Times New Roman"/>
          <w:sz w:val="24"/>
          <w:szCs w:val="24"/>
          <w:lang w:val="en-US"/>
        </w:rPr>
        <w:t xml:space="preserve">; when it is a mobile window, </w:t>
      </w:r>
      <w:r w:rsidRPr="00B00069">
        <w:rPr>
          <w:rFonts w:ascii="Times New Roman" w:hAnsi="Times New Roman" w:cs="Times New Roman"/>
          <w:i/>
          <w:iCs/>
          <w:sz w:val="24"/>
          <w:szCs w:val="24"/>
          <w:lang w:val="en-US"/>
        </w:rPr>
        <w:t>R</w:t>
      </w:r>
      <w:r w:rsidRPr="00B00069">
        <w:rPr>
          <w:rFonts w:ascii="Times New Roman" w:hAnsi="Times New Roman" w:cs="Times New Roman"/>
          <w:sz w:val="24"/>
          <w:szCs w:val="24"/>
          <w:lang w:val="en-US"/>
        </w:rPr>
        <w:t xml:space="preserve"> is larger (25 for an area of ​​20 km2 and a pixel of 100 × 100 meters) when the shape of the window is circular than when the shape is quadratic (22). This point is important and requires </w:t>
      </w:r>
      <w:r>
        <w:rPr>
          <w:rFonts w:ascii="Times New Roman" w:hAnsi="Times New Roman" w:cs="Times New Roman"/>
          <w:sz w:val="24"/>
          <w:szCs w:val="24"/>
          <w:lang w:val="en-US"/>
        </w:rPr>
        <w:t xml:space="preserve">to be </w:t>
      </w:r>
      <w:r w:rsidRPr="00B00069">
        <w:rPr>
          <w:rFonts w:ascii="Times New Roman" w:hAnsi="Times New Roman" w:cs="Times New Roman"/>
          <w:sz w:val="24"/>
          <w:szCs w:val="24"/>
          <w:lang w:val="en-US"/>
        </w:rPr>
        <w:t>report</w:t>
      </w:r>
      <w:r>
        <w:rPr>
          <w:rFonts w:ascii="Times New Roman" w:hAnsi="Times New Roman" w:cs="Times New Roman"/>
          <w:sz w:val="24"/>
          <w:szCs w:val="24"/>
          <w:lang w:val="en-US"/>
        </w:rPr>
        <w:t>ed</w:t>
      </w:r>
      <w:r w:rsidRPr="00B00069">
        <w:rPr>
          <w:rFonts w:ascii="Times New Roman" w:hAnsi="Times New Roman" w:cs="Times New Roman"/>
          <w:sz w:val="24"/>
          <w:szCs w:val="24"/>
          <w:lang w:val="en-US"/>
        </w:rPr>
        <w:t xml:space="preserve"> in the information accompanying the previous treatments. In the case of a treatment that used a cell mesh, </w:t>
      </w:r>
      <w:r w:rsidRPr="00B00069">
        <w:rPr>
          <w:rFonts w:ascii="Times New Roman" w:hAnsi="Times New Roman" w:cs="Times New Roman"/>
          <w:i/>
          <w:iCs/>
          <w:sz w:val="24"/>
          <w:szCs w:val="24"/>
          <w:lang w:val="en-US"/>
        </w:rPr>
        <w:t>R</w:t>
      </w:r>
      <w:r w:rsidRPr="00B00069">
        <w:rPr>
          <w:rFonts w:ascii="Times New Roman" w:hAnsi="Times New Roman" w:cs="Times New Roman"/>
          <w:sz w:val="24"/>
          <w:szCs w:val="24"/>
          <w:lang w:val="en-US"/>
        </w:rPr>
        <w:t xml:space="preserve"> corresponds to the minimum value.</w:t>
      </w:r>
    </w:p>
    <w:p w14:paraId="24527ACF" w14:textId="77777777" w:rsidR="009744F7" w:rsidRPr="009744F7" w:rsidRDefault="009744F7" w:rsidP="009744F7">
      <w:pPr>
        <w:spacing w:after="120" w:line="360" w:lineRule="auto"/>
        <w:ind w:firstLine="567"/>
        <w:jc w:val="both"/>
        <w:rPr>
          <w:rFonts w:ascii="Times New Roman" w:hAnsi="Times New Roman" w:cs="Times New Roman"/>
          <w:sz w:val="24"/>
          <w:szCs w:val="24"/>
          <w:lang w:val="en-US"/>
        </w:rPr>
      </w:pPr>
      <w:r w:rsidRPr="009744F7">
        <w:rPr>
          <w:rFonts w:ascii="Times New Roman" w:hAnsi="Times New Roman" w:cs="Times New Roman"/>
          <w:sz w:val="24"/>
          <w:szCs w:val="24"/>
          <w:lang w:val="en-US"/>
        </w:rPr>
        <w:t>The output documents include:</w:t>
      </w:r>
    </w:p>
    <w:p w14:paraId="0B3E27E7" w14:textId="2FC67373" w:rsidR="009744F7" w:rsidRDefault="009744F7" w:rsidP="009744F7">
      <w:pPr>
        <w:spacing w:after="120" w:line="360" w:lineRule="auto"/>
        <w:ind w:left="705"/>
        <w:jc w:val="both"/>
        <w:rPr>
          <w:rFonts w:ascii="Times New Roman" w:hAnsi="Times New Roman" w:cs="Times New Roman"/>
          <w:sz w:val="24"/>
          <w:szCs w:val="24"/>
          <w:lang w:val="en-US"/>
        </w:rPr>
      </w:pPr>
      <w:r w:rsidRPr="009744F7">
        <w:rPr>
          <w:rFonts w:ascii="Times New Roman" w:hAnsi="Times New Roman" w:cs="Times New Roman"/>
          <w:sz w:val="24"/>
          <w:szCs w:val="24"/>
          <w:lang w:val="en-US"/>
        </w:rPr>
        <w:t>- the image (</w:t>
      </w:r>
      <w:r w:rsidRPr="009744F7">
        <w:rPr>
          <w:rFonts w:ascii="Times New Roman" w:hAnsi="Times New Roman" w:cs="Times New Roman"/>
          <w:i/>
          <w:iCs/>
          <w:sz w:val="24"/>
          <w:szCs w:val="24"/>
          <w:lang w:val="en-US"/>
        </w:rPr>
        <w:t>raster</w:t>
      </w:r>
      <w:r w:rsidRPr="009744F7">
        <w:rPr>
          <w:rFonts w:ascii="Times New Roman" w:hAnsi="Times New Roman" w:cs="Times New Roman"/>
          <w:sz w:val="24"/>
          <w:szCs w:val="24"/>
          <w:lang w:val="en-US"/>
        </w:rPr>
        <w:t xml:space="preserve">, </w:t>
      </w:r>
      <w:r w:rsidRPr="009744F7">
        <w:rPr>
          <w:rFonts w:ascii="Times New Roman" w:hAnsi="Times New Roman" w:cs="Times New Roman"/>
          <w:i/>
          <w:iCs/>
          <w:sz w:val="24"/>
          <w:szCs w:val="24"/>
          <w:lang w:val="en-US"/>
        </w:rPr>
        <w:t>bitmap</w:t>
      </w:r>
      <w:r w:rsidRPr="009744F7">
        <w:rPr>
          <w:rFonts w:ascii="Times New Roman" w:hAnsi="Times New Roman" w:cs="Times New Roman"/>
          <w:sz w:val="24"/>
          <w:szCs w:val="24"/>
          <w:lang w:val="en-US"/>
        </w:rPr>
        <w:t xml:space="preserve"> or </w:t>
      </w:r>
      <w:r w:rsidRPr="009744F7">
        <w:rPr>
          <w:rFonts w:ascii="Times New Roman" w:hAnsi="Times New Roman" w:cs="Times New Roman"/>
          <w:i/>
          <w:iCs/>
          <w:sz w:val="24"/>
          <w:szCs w:val="24"/>
          <w:lang w:val="en-US"/>
        </w:rPr>
        <w:t>ascii</w:t>
      </w:r>
      <w:r w:rsidRPr="009744F7">
        <w:rPr>
          <w:rFonts w:ascii="Times New Roman" w:hAnsi="Times New Roman" w:cs="Times New Roman"/>
          <w:sz w:val="24"/>
          <w:szCs w:val="24"/>
          <w:lang w:val="en-US"/>
        </w:rPr>
        <w:t>). Use a palette to view the result (Fig. 6).</w:t>
      </w:r>
    </w:p>
    <w:p w14:paraId="191FA3FD" w14:textId="77777777" w:rsidR="009744F7" w:rsidRPr="009744F7" w:rsidRDefault="009744F7" w:rsidP="009744F7">
      <w:pPr>
        <w:spacing w:after="120" w:line="360" w:lineRule="auto"/>
        <w:ind w:firstLine="705"/>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an </w:t>
      </w:r>
      <w:r w:rsidRPr="009744F7">
        <w:rPr>
          <w:rFonts w:ascii="Times New Roman" w:hAnsi="Times New Roman" w:cs="Times New Roman"/>
          <w:sz w:val="24"/>
          <w:szCs w:val="24"/>
          <w:lang w:val="en-US"/>
        </w:rPr>
        <w:t xml:space="preserve">information file with the extension </w:t>
      </w:r>
      <w:r w:rsidRPr="009744F7">
        <w:rPr>
          <w:rFonts w:ascii="Times New Roman" w:hAnsi="Times New Roman" w:cs="Times New Roman"/>
          <w:i/>
          <w:iCs/>
          <w:sz w:val="24"/>
          <w:szCs w:val="24"/>
          <w:lang w:val="en-US"/>
        </w:rPr>
        <w:t xml:space="preserve">_info.txt </w:t>
      </w:r>
      <w:r w:rsidRPr="009744F7">
        <w:rPr>
          <w:rFonts w:ascii="Times New Roman" w:hAnsi="Times New Roman" w:cs="Times New Roman"/>
          <w:sz w:val="24"/>
          <w:szCs w:val="24"/>
          <w:lang w:val="en-US"/>
        </w:rPr>
        <w:t>(Fig. 7).</w:t>
      </w:r>
    </w:p>
    <w:p w14:paraId="649A7675" w14:textId="760CB72C" w:rsidR="00305FA7" w:rsidRDefault="009744F7" w:rsidP="009744F7">
      <w:pPr>
        <w:spacing w:after="120" w:line="360" w:lineRule="auto"/>
        <w:ind w:left="705"/>
        <w:jc w:val="both"/>
        <w:rPr>
          <w:rFonts w:ascii="Times New Roman" w:hAnsi="Times New Roman" w:cs="Times New Roman"/>
          <w:sz w:val="24"/>
          <w:szCs w:val="24"/>
          <w:lang w:val="en-US"/>
        </w:rPr>
      </w:pPr>
      <w:r w:rsidRPr="009744F7">
        <w:rPr>
          <w:rFonts w:ascii="Times New Roman" w:hAnsi="Times New Roman" w:cs="Times New Roman"/>
          <w:sz w:val="24"/>
          <w:szCs w:val="24"/>
          <w:lang w:val="en-US"/>
        </w:rPr>
        <w:t xml:space="preserve">- an Excel file (Fig. 8) with the histogram of the diversity ranges (extension </w:t>
      </w:r>
      <w:r w:rsidRPr="009744F7">
        <w:rPr>
          <w:rFonts w:ascii="Times New Roman" w:hAnsi="Times New Roman" w:cs="Times New Roman"/>
          <w:i/>
          <w:iCs/>
          <w:sz w:val="24"/>
          <w:szCs w:val="24"/>
          <w:lang w:val="en-US"/>
        </w:rPr>
        <w:t>_histo.xls</w:t>
      </w:r>
      <w:r w:rsidRPr="009744F7">
        <w:rPr>
          <w:rFonts w:ascii="Times New Roman" w:hAnsi="Times New Roman" w:cs="Times New Roman"/>
          <w:sz w:val="24"/>
          <w:szCs w:val="24"/>
          <w:lang w:val="en-US"/>
        </w:rPr>
        <w:t>)</w:t>
      </w:r>
    </w:p>
    <w:p w14:paraId="60DC19DB" w14:textId="77777777" w:rsidR="009C21D0" w:rsidRPr="009744F7" w:rsidRDefault="009C21D0" w:rsidP="009744F7">
      <w:pPr>
        <w:spacing w:after="120" w:line="360" w:lineRule="auto"/>
        <w:ind w:left="705"/>
        <w:jc w:val="both"/>
        <w:rPr>
          <w:rFonts w:ascii="Times New Roman" w:hAnsi="Times New Roman" w:cs="Times New Roman"/>
          <w:sz w:val="24"/>
          <w:szCs w:val="24"/>
          <w:lang w:val="en-US"/>
        </w:rPr>
      </w:pPr>
    </w:p>
    <w:tbl>
      <w:tblPr>
        <w:tblStyle w:val="Tablaconcuadrcula"/>
        <w:tblW w:w="0" w:type="auto"/>
        <w:tblInd w:w="1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4602"/>
      </w:tblGrid>
      <w:tr w:rsidR="00305FA7" w:rsidRPr="00A902B3" w14:paraId="057ED99E" w14:textId="77777777" w:rsidTr="00554EFE">
        <w:trPr>
          <w:trHeight w:val="1867"/>
        </w:trPr>
        <w:tc>
          <w:tcPr>
            <w:tcW w:w="2327" w:type="dxa"/>
          </w:tcPr>
          <w:p w14:paraId="49B5359B" w14:textId="3B3EE660" w:rsidR="00305FA7" w:rsidRPr="00DF6568" w:rsidRDefault="00305FA7" w:rsidP="00C00F24">
            <w:pPr>
              <w:spacing w:after="120"/>
              <w:jc w:val="both"/>
              <w:rPr>
                <w:rFonts w:ascii="Times New Roman" w:hAnsi="Times New Roman" w:cs="Times New Roman"/>
                <w:sz w:val="24"/>
                <w:szCs w:val="24"/>
              </w:rPr>
            </w:pPr>
            <w:r>
              <w:rPr>
                <w:noProof/>
              </w:rPr>
              <w:drawing>
                <wp:inline distT="0" distB="0" distL="0" distR="0" wp14:anchorId="7718C7B7" wp14:editId="76109DC8">
                  <wp:extent cx="1408176" cy="1493234"/>
                  <wp:effectExtent l="0" t="0" r="1905" b="0"/>
                  <wp:docPr id="335472564" name="Imagen 8"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472564" name="Imagen 8" descr="Diagrama&#10;&#10;Descripción generada automáticamente con confianza media"/>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19274" cy="1505002"/>
                          </a:xfrm>
                          <a:prstGeom prst="rect">
                            <a:avLst/>
                          </a:prstGeom>
                        </pic:spPr>
                      </pic:pic>
                    </a:graphicData>
                  </a:graphic>
                </wp:inline>
              </w:drawing>
            </w:r>
          </w:p>
        </w:tc>
        <w:tc>
          <w:tcPr>
            <w:tcW w:w="4602" w:type="dxa"/>
          </w:tcPr>
          <w:p w14:paraId="75F1A5AA" w14:textId="77777777" w:rsidR="00305FA7" w:rsidRDefault="00305FA7" w:rsidP="00C00F24">
            <w:pPr>
              <w:pStyle w:val="Prrafodelista"/>
              <w:spacing w:after="120"/>
              <w:ind w:left="0" w:firstLine="567"/>
              <w:jc w:val="both"/>
              <w:rPr>
                <w:rFonts w:ascii="Times New Roman" w:hAnsi="Times New Roman" w:cs="Times New Roman"/>
                <w:sz w:val="24"/>
                <w:szCs w:val="24"/>
              </w:rPr>
            </w:pPr>
          </w:p>
          <w:p w14:paraId="3CD83DBF" w14:textId="768200A8" w:rsidR="00DF6568" w:rsidRDefault="00DF6568" w:rsidP="00C00F24">
            <w:pPr>
              <w:pStyle w:val="Prrafodelista"/>
              <w:spacing w:after="120"/>
              <w:ind w:left="0" w:firstLine="567"/>
              <w:jc w:val="both"/>
              <w:rPr>
                <w:rFonts w:ascii="Times New Roman" w:hAnsi="Times New Roman" w:cs="Times New Roman"/>
                <w:sz w:val="24"/>
                <w:szCs w:val="24"/>
              </w:rPr>
            </w:pPr>
          </w:p>
          <w:p w14:paraId="746028BC" w14:textId="77777777" w:rsidR="009C21D0" w:rsidRDefault="009C21D0" w:rsidP="00C00F24">
            <w:pPr>
              <w:pStyle w:val="Prrafodelista"/>
              <w:spacing w:after="120"/>
              <w:ind w:left="0" w:firstLine="567"/>
              <w:jc w:val="both"/>
              <w:rPr>
                <w:rFonts w:ascii="Times New Roman" w:hAnsi="Times New Roman" w:cs="Times New Roman"/>
                <w:sz w:val="24"/>
                <w:szCs w:val="24"/>
              </w:rPr>
            </w:pPr>
          </w:p>
          <w:p w14:paraId="267D9148" w14:textId="3A3B2DB4" w:rsidR="00C00F24" w:rsidRDefault="00C00F24" w:rsidP="00C00F24">
            <w:pPr>
              <w:pStyle w:val="Prrafodelista"/>
              <w:spacing w:after="120"/>
              <w:ind w:left="0" w:firstLine="567"/>
              <w:jc w:val="both"/>
              <w:rPr>
                <w:rFonts w:ascii="Times New Roman" w:hAnsi="Times New Roman" w:cs="Times New Roman"/>
                <w:sz w:val="24"/>
                <w:szCs w:val="24"/>
              </w:rPr>
            </w:pPr>
          </w:p>
          <w:p w14:paraId="0B553539" w14:textId="77777777" w:rsidR="00C00F24" w:rsidRDefault="00C00F24" w:rsidP="00C00F24">
            <w:pPr>
              <w:pStyle w:val="Prrafodelista"/>
              <w:spacing w:after="120"/>
              <w:ind w:left="0" w:firstLine="567"/>
              <w:jc w:val="both"/>
              <w:rPr>
                <w:rFonts w:ascii="Times New Roman" w:hAnsi="Times New Roman" w:cs="Times New Roman"/>
                <w:sz w:val="24"/>
                <w:szCs w:val="24"/>
              </w:rPr>
            </w:pPr>
          </w:p>
          <w:p w14:paraId="5E9945DC" w14:textId="77777777" w:rsidR="00305FA7" w:rsidRDefault="00305FA7" w:rsidP="00C00F24">
            <w:pPr>
              <w:pStyle w:val="Prrafodelista"/>
              <w:spacing w:after="120"/>
              <w:ind w:left="0" w:firstLine="567"/>
              <w:jc w:val="both"/>
              <w:rPr>
                <w:rFonts w:ascii="Times New Roman" w:hAnsi="Times New Roman" w:cs="Times New Roman"/>
                <w:sz w:val="24"/>
                <w:szCs w:val="24"/>
              </w:rPr>
            </w:pPr>
          </w:p>
          <w:p w14:paraId="47D65B71" w14:textId="78BE70CA" w:rsidR="00305FA7" w:rsidRPr="00C00F24" w:rsidRDefault="00C00F24" w:rsidP="00C00F24">
            <w:pPr>
              <w:spacing w:after="120"/>
              <w:jc w:val="both"/>
              <w:rPr>
                <w:rFonts w:ascii="Times New Roman" w:hAnsi="Times New Roman" w:cs="Times New Roman"/>
                <w:i/>
                <w:iCs/>
                <w:lang w:val="en-US"/>
              </w:rPr>
            </w:pPr>
            <w:r w:rsidRPr="00C00F24">
              <w:rPr>
                <w:rFonts w:ascii="Times New Roman" w:hAnsi="Times New Roman" w:cs="Times New Roman"/>
                <w:i/>
                <w:iCs/>
                <w:lang w:val="en-US"/>
              </w:rPr>
              <w:t>Figure 6. Example of palette for 5 levels.</w:t>
            </w:r>
          </w:p>
        </w:tc>
      </w:tr>
    </w:tbl>
    <w:p w14:paraId="3CA7514A" w14:textId="08A1353F" w:rsidR="001006F7" w:rsidRDefault="001006F7" w:rsidP="00C00F24">
      <w:pPr>
        <w:pStyle w:val="Prrafodelista"/>
        <w:spacing w:after="0" w:line="240" w:lineRule="auto"/>
        <w:ind w:left="1066" w:firstLine="567"/>
        <w:jc w:val="both"/>
        <w:rPr>
          <w:rFonts w:ascii="Times New Roman" w:hAnsi="Times New Roman" w:cs="Times New Roman"/>
          <w:sz w:val="24"/>
          <w:szCs w:val="24"/>
          <w:lang w:val="en-US"/>
        </w:rPr>
      </w:pPr>
    </w:p>
    <w:p w14:paraId="2B846D9B" w14:textId="126DA43C" w:rsidR="009C21D0" w:rsidRDefault="009C21D0" w:rsidP="00C00F24">
      <w:pPr>
        <w:pStyle w:val="Prrafodelista"/>
        <w:spacing w:after="0" w:line="240" w:lineRule="auto"/>
        <w:ind w:left="1066" w:firstLine="567"/>
        <w:jc w:val="both"/>
        <w:rPr>
          <w:rFonts w:ascii="Times New Roman" w:hAnsi="Times New Roman" w:cs="Times New Roman"/>
          <w:sz w:val="24"/>
          <w:szCs w:val="24"/>
          <w:lang w:val="en-US"/>
        </w:rPr>
      </w:pPr>
    </w:p>
    <w:p w14:paraId="13424BDF" w14:textId="716554B8" w:rsidR="009C21D0" w:rsidRDefault="009C21D0" w:rsidP="00C00F24">
      <w:pPr>
        <w:pStyle w:val="Prrafodelista"/>
        <w:spacing w:after="0" w:line="240" w:lineRule="auto"/>
        <w:ind w:left="1066" w:firstLine="567"/>
        <w:jc w:val="both"/>
        <w:rPr>
          <w:rFonts w:ascii="Times New Roman" w:hAnsi="Times New Roman" w:cs="Times New Roman"/>
          <w:sz w:val="24"/>
          <w:szCs w:val="24"/>
          <w:lang w:val="en-US"/>
        </w:rPr>
      </w:pPr>
    </w:p>
    <w:p w14:paraId="57700536" w14:textId="7F84D7E2" w:rsidR="009C21D0" w:rsidRDefault="009C21D0" w:rsidP="00C00F24">
      <w:pPr>
        <w:pStyle w:val="Prrafodelista"/>
        <w:spacing w:after="0" w:line="240" w:lineRule="auto"/>
        <w:ind w:left="1066" w:firstLine="567"/>
        <w:jc w:val="both"/>
        <w:rPr>
          <w:rFonts w:ascii="Times New Roman" w:hAnsi="Times New Roman" w:cs="Times New Roman"/>
          <w:sz w:val="24"/>
          <w:szCs w:val="24"/>
          <w:lang w:val="en-US"/>
        </w:rPr>
      </w:pPr>
    </w:p>
    <w:p w14:paraId="265AEF31" w14:textId="0996E878" w:rsidR="009C21D0" w:rsidRDefault="009C21D0" w:rsidP="00C00F24">
      <w:pPr>
        <w:pStyle w:val="Prrafodelista"/>
        <w:spacing w:after="0" w:line="240" w:lineRule="auto"/>
        <w:ind w:left="1066" w:firstLine="567"/>
        <w:jc w:val="both"/>
        <w:rPr>
          <w:rFonts w:ascii="Times New Roman" w:hAnsi="Times New Roman" w:cs="Times New Roman"/>
          <w:sz w:val="24"/>
          <w:szCs w:val="24"/>
          <w:lang w:val="en-US"/>
        </w:rPr>
      </w:pPr>
    </w:p>
    <w:tbl>
      <w:tblPr>
        <w:tblStyle w:val="Tablaconcuadrcula"/>
        <w:tblW w:w="0" w:type="auto"/>
        <w:tblInd w:w="1061" w:type="dxa"/>
        <w:tblLook w:val="04A0" w:firstRow="1" w:lastRow="0" w:firstColumn="1" w:lastColumn="0" w:noHBand="0" w:noVBand="1"/>
      </w:tblPr>
      <w:tblGrid>
        <w:gridCol w:w="4344"/>
        <w:gridCol w:w="1248"/>
        <w:gridCol w:w="2180"/>
      </w:tblGrid>
      <w:tr w:rsidR="00C00F24" w14:paraId="08FEB25B" w14:textId="77777777" w:rsidTr="009C21D0">
        <w:tc>
          <w:tcPr>
            <w:tcW w:w="5592" w:type="dxa"/>
            <w:gridSpan w:val="2"/>
          </w:tcPr>
          <w:p w14:paraId="5061E4F5" w14:textId="77777777" w:rsidR="009C21D0" w:rsidRPr="009C21D0" w:rsidRDefault="009C21D0" w:rsidP="009C21D0">
            <w:pPr>
              <w:pStyle w:val="Prrafodelista"/>
              <w:jc w:val="both"/>
              <w:rPr>
                <w:rFonts w:ascii="Times New Roman" w:hAnsi="Times New Roman" w:cs="Times New Roman"/>
                <w:sz w:val="16"/>
                <w:szCs w:val="16"/>
                <w:lang w:val="en-US"/>
              </w:rPr>
            </w:pPr>
          </w:p>
          <w:p w14:paraId="56996298"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6"/>
                <w:szCs w:val="16"/>
                <w:lang w:val="en-US"/>
              </w:rPr>
              <w:tab/>
            </w:r>
            <w:r w:rsidRPr="009C21D0">
              <w:rPr>
                <w:rFonts w:ascii="Times New Roman" w:hAnsi="Times New Roman" w:cs="Times New Roman"/>
                <w:sz w:val="18"/>
                <w:szCs w:val="18"/>
                <w:lang w:val="en-US"/>
              </w:rPr>
              <w:t xml:space="preserve">Program DIVERSITY_INDEX </w:t>
            </w:r>
          </w:p>
          <w:p w14:paraId="55684805" w14:textId="77777777" w:rsidR="009C21D0" w:rsidRPr="009C21D0" w:rsidRDefault="009C21D0" w:rsidP="009C21D0">
            <w:pPr>
              <w:pStyle w:val="Prrafodelista"/>
              <w:jc w:val="both"/>
              <w:rPr>
                <w:rFonts w:ascii="Times New Roman" w:hAnsi="Times New Roman" w:cs="Times New Roman"/>
                <w:sz w:val="18"/>
                <w:szCs w:val="18"/>
                <w:lang w:val="en-US"/>
              </w:rPr>
            </w:pPr>
          </w:p>
          <w:p w14:paraId="1C9FC9C0"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JF Parrot (June 2023) </w:t>
            </w:r>
          </w:p>
          <w:p w14:paraId="390B8DBD" w14:textId="77777777" w:rsidR="009C21D0" w:rsidRPr="009C21D0" w:rsidRDefault="009C21D0" w:rsidP="009C21D0">
            <w:pPr>
              <w:pStyle w:val="Prrafodelista"/>
              <w:jc w:val="both"/>
              <w:rPr>
                <w:rFonts w:ascii="Times New Roman" w:hAnsi="Times New Roman" w:cs="Times New Roman"/>
                <w:sz w:val="18"/>
                <w:szCs w:val="18"/>
                <w:lang w:val="en-US"/>
              </w:rPr>
            </w:pPr>
          </w:p>
          <w:p w14:paraId="0B494DFA"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Name of the Disk where the directory is located: </w:t>
            </w:r>
          </w:p>
          <w:p w14:paraId="164119C8"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   D:\images </w:t>
            </w:r>
          </w:p>
          <w:p w14:paraId="5A86DCB4"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Name of the File Folder located in the Directory D:\images: </w:t>
            </w:r>
          </w:p>
          <w:p w14:paraId="02CDD76F"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   D:\images\Oaxaca </w:t>
            </w:r>
          </w:p>
          <w:p w14:paraId="2DCE8256" w14:textId="77777777" w:rsidR="009C21D0" w:rsidRPr="009C21D0" w:rsidRDefault="009C21D0" w:rsidP="009C21D0">
            <w:pPr>
              <w:pStyle w:val="Prrafodelista"/>
              <w:jc w:val="both"/>
              <w:rPr>
                <w:rFonts w:ascii="Times New Roman" w:hAnsi="Times New Roman" w:cs="Times New Roman"/>
                <w:sz w:val="18"/>
                <w:szCs w:val="18"/>
                <w:lang w:val="en-US"/>
              </w:rPr>
            </w:pPr>
          </w:p>
          <w:p w14:paraId="666ADBE2" w14:textId="2FD06C18"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Number of images to mix: 2 </w:t>
            </w:r>
          </w:p>
          <w:p w14:paraId="2C825840" w14:textId="77777777" w:rsidR="009C21D0" w:rsidRPr="009C21D0" w:rsidRDefault="009C21D0" w:rsidP="009C21D0">
            <w:pPr>
              <w:pStyle w:val="Prrafodelista"/>
              <w:jc w:val="both"/>
              <w:rPr>
                <w:rFonts w:ascii="Times New Roman" w:hAnsi="Times New Roman" w:cs="Times New Roman"/>
                <w:sz w:val="18"/>
                <w:szCs w:val="18"/>
                <w:lang w:val="en-US"/>
              </w:rPr>
            </w:pPr>
          </w:p>
          <w:p w14:paraId="1F805F5A"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Treatment</w:t>
            </w:r>
          </w:p>
          <w:p w14:paraId="1AD6B9D8" w14:textId="77777777" w:rsidR="009C21D0" w:rsidRPr="009C21D0" w:rsidRDefault="009C21D0" w:rsidP="009C21D0">
            <w:pPr>
              <w:pStyle w:val="Prrafodelista"/>
              <w:jc w:val="both"/>
              <w:rPr>
                <w:rFonts w:ascii="Times New Roman" w:hAnsi="Times New Roman" w:cs="Times New Roman"/>
                <w:sz w:val="18"/>
                <w:szCs w:val="18"/>
                <w:lang w:val="en-US"/>
              </w:rPr>
            </w:pPr>
          </w:p>
          <w:p w14:paraId="5B15C769"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The image number 1 </w:t>
            </w:r>
          </w:p>
          <w:p w14:paraId="3AA44526" w14:textId="69CF91B5"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 xml:space="preserve">named D:\images\Oaxaca\oax_geo_div.asc </w:t>
            </w:r>
          </w:p>
          <w:p w14:paraId="7B24FD81" w14:textId="45683873"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contains 6 items </w:t>
            </w:r>
          </w:p>
          <w:p w14:paraId="551E2976"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1 code 1 </w:t>
            </w:r>
            <w:proofErr w:type="gramStart"/>
            <w:r w:rsidRPr="009C21D0">
              <w:rPr>
                <w:rFonts w:ascii="Times New Roman" w:hAnsi="Times New Roman" w:cs="Times New Roman"/>
                <w:sz w:val="18"/>
                <w:szCs w:val="18"/>
                <w:lang w:val="en-US"/>
              </w:rPr>
              <w:t>pixels</w:t>
            </w:r>
            <w:proofErr w:type="gramEnd"/>
            <w:r w:rsidRPr="009C21D0">
              <w:rPr>
                <w:rFonts w:ascii="Times New Roman" w:hAnsi="Times New Roman" w:cs="Times New Roman"/>
                <w:sz w:val="18"/>
                <w:szCs w:val="18"/>
                <w:lang w:val="en-US"/>
              </w:rPr>
              <w:t xml:space="preserve"> 530550 percent 23.88 </w:t>
            </w:r>
          </w:p>
          <w:p w14:paraId="0129676B"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2 code 2 pixels 899100 percent 40.47 </w:t>
            </w:r>
          </w:p>
          <w:p w14:paraId="2C71154A"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3 code 3 pixels 540675 percent 24.34 </w:t>
            </w:r>
          </w:p>
          <w:p w14:paraId="094A922D"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4 code 4 pixels 139725 percent 6.29 </w:t>
            </w:r>
          </w:p>
          <w:p w14:paraId="0CD6829C"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5 code 5 pixels 30375 percent 1.37 </w:t>
            </w:r>
          </w:p>
          <w:p w14:paraId="1C5D439F"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6 code 6 pixels 2025 percent 0.09 </w:t>
            </w:r>
          </w:p>
          <w:p w14:paraId="40F7FBA6" w14:textId="77777777" w:rsidR="009C21D0" w:rsidRPr="009C21D0" w:rsidRDefault="009C21D0" w:rsidP="009C21D0">
            <w:pPr>
              <w:pStyle w:val="Prrafodelista"/>
              <w:jc w:val="both"/>
              <w:rPr>
                <w:rFonts w:ascii="Times New Roman" w:hAnsi="Times New Roman" w:cs="Times New Roman"/>
                <w:sz w:val="18"/>
                <w:szCs w:val="18"/>
                <w:lang w:val="en-US"/>
              </w:rPr>
            </w:pPr>
          </w:p>
          <w:p w14:paraId="45B3BE54"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The image number 2 </w:t>
            </w:r>
          </w:p>
          <w:p w14:paraId="047DD913" w14:textId="6D8FEE3E"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 xml:space="preserve">named D:\images\Oaxaca\oax_soil_div.asc </w:t>
            </w:r>
          </w:p>
          <w:p w14:paraId="176DA251" w14:textId="7703EFD9"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contains 7 items </w:t>
            </w:r>
          </w:p>
          <w:p w14:paraId="63F8B2D9"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1 code 1 </w:t>
            </w:r>
            <w:proofErr w:type="gramStart"/>
            <w:r w:rsidRPr="009C21D0">
              <w:rPr>
                <w:rFonts w:ascii="Times New Roman" w:hAnsi="Times New Roman" w:cs="Times New Roman"/>
                <w:sz w:val="18"/>
                <w:szCs w:val="18"/>
                <w:lang w:val="en-US"/>
              </w:rPr>
              <w:t>pixels</w:t>
            </w:r>
            <w:proofErr w:type="gramEnd"/>
            <w:r w:rsidRPr="009C21D0">
              <w:rPr>
                <w:rFonts w:ascii="Times New Roman" w:hAnsi="Times New Roman" w:cs="Times New Roman"/>
                <w:sz w:val="18"/>
                <w:szCs w:val="18"/>
                <w:lang w:val="en-US"/>
              </w:rPr>
              <w:t xml:space="preserve"> 348300 percent 15.68 </w:t>
            </w:r>
          </w:p>
          <w:p w14:paraId="56F21C3A"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2 code 2 pixels 856575 percent 38.55 </w:t>
            </w:r>
          </w:p>
          <w:p w14:paraId="2131BE68"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3 code 3 pixels 625725 percent 28.16 </w:t>
            </w:r>
          </w:p>
          <w:p w14:paraId="0C624D63"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4 code 4 pixels 232875 percent 10.48 </w:t>
            </w:r>
          </w:p>
          <w:p w14:paraId="323F8BE2"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item 5 code 5 pixels 64800 percent 2.92 </w:t>
            </w:r>
          </w:p>
          <w:p w14:paraId="4AE62A6D" w14:textId="77777777" w:rsidR="009C21D0" w:rsidRPr="009C21D0" w:rsidRDefault="009C21D0" w:rsidP="009C21D0">
            <w:pPr>
              <w:pStyle w:val="Prrafodelista"/>
              <w:jc w:val="both"/>
              <w:rPr>
                <w:rFonts w:ascii="Times New Roman" w:hAnsi="Times New Roman" w:cs="Times New Roman"/>
                <w:sz w:val="18"/>
                <w:szCs w:val="18"/>
                <w:lang w:val="fr-FR"/>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fr-FR"/>
              </w:rPr>
              <w:t xml:space="preserve">item 6 code 6 pixels 12150 percent 0.55 </w:t>
            </w:r>
          </w:p>
          <w:p w14:paraId="7AF682D1" w14:textId="77777777" w:rsidR="009C21D0" w:rsidRPr="009C21D0" w:rsidRDefault="009C21D0" w:rsidP="009C21D0">
            <w:pPr>
              <w:pStyle w:val="Prrafodelista"/>
              <w:jc w:val="both"/>
              <w:rPr>
                <w:rFonts w:ascii="Times New Roman" w:hAnsi="Times New Roman" w:cs="Times New Roman"/>
                <w:sz w:val="18"/>
                <w:szCs w:val="18"/>
                <w:lang w:val="fr-FR"/>
              </w:rPr>
            </w:pPr>
            <w:r w:rsidRPr="009C21D0">
              <w:rPr>
                <w:rFonts w:ascii="Times New Roman" w:hAnsi="Times New Roman" w:cs="Times New Roman"/>
                <w:sz w:val="18"/>
                <w:szCs w:val="18"/>
                <w:lang w:val="fr-FR"/>
              </w:rPr>
              <w:tab/>
            </w:r>
            <w:r w:rsidRPr="009C21D0">
              <w:rPr>
                <w:rFonts w:ascii="Times New Roman" w:hAnsi="Times New Roman" w:cs="Times New Roman"/>
                <w:sz w:val="18"/>
                <w:szCs w:val="18"/>
                <w:lang w:val="fr-FR"/>
              </w:rPr>
              <w:tab/>
              <w:t xml:space="preserve">item 7 code 7 pixels 2025 percent 0.09 </w:t>
            </w:r>
          </w:p>
          <w:p w14:paraId="5E05895B" w14:textId="77777777" w:rsidR="009C21D0" w:rsidRPr="009C21D0" w:rsidRDefault="009C21D0" w:rsidP="009C21D0">
            <w:pPr>
              <w:pStyle w:val="Prrafodelista"/>
              <w:jc w:val="both"/>
              <w:rPr>
                <w:rFonts w:ascii="Times New Roman" w:hAnsi="Times New Roman" w:cs="Times New Roman"/>
                <w:sz w:val="18"/>
                <w:szCs w:val="18"/>
                <w:lang w:val="fr-FR"/>
              </w:rPr>
            </w:pPr>
          </w:p>
          <w:p w14:paraId="021B6193" w14:textId="4CE6705B"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fr-FR"/>
              </w:rPr>
              <w:tab/>
            </w:r>
            <w:r w:rsidRPr="009C21D0">
              <w:rPr>
                <w:rFonts w:ascii="Times New Roman" w:hAnsi="Times New Roman" w:cs="Times New Roman"/>
                <w:sz w:val="18"/>
                <w:szCs w:val="18"/>
                <w:lang w:val="en-US"/>
              </w:rPr>
              <w:t xml:space="preserve">Cell mesh treatment has been used to generate the input images. </w:t>
            </w:r>
          </w:p>
          <w:p w14:paraId="7227F87E" w14:textId="0274F9C1"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diversity levels histogram:</w:t>
            </w:r>
          </w:p>
          <w:p w14:paraId="6F7AFC85" w14:textId="3F7121BC"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 xml:space="preserve"> D:\images\Oaxaca\oax_geol2_soil1_histo.xls </w:t>
            </w:r>
          </w:p>
          <w:p w14:paraId="5C367C65" w14:textId="77777777" w:rsidR="009C21D0" w:rsidRPr="009C21D0" w:rsidRDefault="009C21D0" w:rsidP="009C21D0">
            <w:pPr>
              <w:pStyle w:val="Prrafodelista"/>
              <w:jc w:val="both"/>
              <w:rPr>
                <w:rFonts w:ascii="Times New Roman" w:hAnsi="Times New Roman" w:cs="Times New Roman"/>
                <w:sz w:val="18"/>
                <w:szCs w:val="18"/>
                <w:lang w:val="en-US"/>
              </w:rPr>
            </w:pPr>
          </w:p>
          <w:p w14:paraId="314F05D6"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proofErr w:type="gramStart"/>
            <w:r w:rsidRPr="009C21D0">
              <w:rPr>
                <w:rFonts w:ascii="Times New Roman" w:hAnsi="Times New Roman" w:cs="Times New Roman"/>
                <w:sz w:val="18"/>
                <w:szCs w:val="18"/>
                <w:lang w:val="en-US"/>
              </w:rPr>
              <w:t>Two point</w:t>
            </w:r>
            <w:proofErr w:type="gramEnd"/>
            <w:r w:rsidRPr="009C21D0">
              <w:rPr>
                <w:rFonts w:ascii="Times New Roman" w:hAnsi="Times New Roman" w:cs="Times New Roman"/>
                <w:sz w:val="18"/>
                <w:szCs w:val="18"/>
                <w:lang w:val="en-US"/>
              </w:rPr>
              <w:t xml:space="preserve"> files created: </w:t>
            </w:r>
          </w:p>
          <w:p w14:paraId="3F9F9FBC"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r>
            <w:r w:rsidRPr="009C21D0">
              <w:rPr>
                <w:rFonts w:ascii="Times New Roman" w:hAnsi="Times New Roman" w:cs="Times New Roman"/>
                <w:sz w:val="18"/>
                <w:szCs w:val="18"/>
                <w:lang w:val="en-US"/>
              </w:rPr>
              <w:tab/>
              <w:t xml:space="preserve">- D:\images\Oaxaca\oax_geol2_soil1_points_ij.txt </w:t>
            </w:r>
          </w:p>
          <w:p w14:paraId="40F5A13A" w14:textId="77777777" w:rsidR="00E90633"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D:\images\Oaxaca\oax_geol2_soil1_points_utm.txt</w:t>
            </w:r>
          </w:p>
          <w:p w14:paraId="7CBF5EF4" w14:textId="7D94650D"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 xml:space="preserve"> </w:t>
            </w:r>
          </w:p>
          <w:p w14:paraId="7CEA93E0" w14:textId="19121EA8"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diversity levels histogram:</w:t>
            </w:r>
          </w:p>
          <w:p w14:paraId="54AAB472" w14:textId="38ED267E"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 xml:space="preserve"> D:\images\Oaxaca\oax_geol2_soil1_histo.xls </w:t>
            </w:r>
          </w:p>
          <w:p w14:paraId="33D9525B" w14:textId="77777777" w:rsidR="009C21D0" w:rsidRPr="009C21D0" w:rsidRDefault="009C21D0" w:rsidP="009C21D0">
            <w:pPr>
              <w:pStyle w:val="Prrafodelista"/>
              <w:jc w:val="both"/>
              <w:rPr>
                <w:rFonts w:ascii="Times New Roman" w:hAnsi="Times New Roman" w:cs="Times New Roman"/>
                <w:sz w:val="18"/>
                <w:szCs w:val="18"/>
                <w:lang w:val="en-US"/>
              </w:rPr>
            </w:pPr>
          </w:p>
          <w:p w14:paraId="0774070F"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Name of the resulting image =</w:t>
            </w:r>
          </w:p>
          <w:p w14:paraId="333937D7" w14:textId="672EBF76"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 xml:space="preserve"> D:\images\Oaxaca\oax_geol2_soil1.bmp </w:t>
            </w:r>
          </w:p>
          <w:p w14:paraId="351FF139" w14:textId="77777777" w:rsidR="009C21D0" w:rsidRPr="009C21D0" w:rsidRDefault="009C21D0" w:rsidP="009C21D0">
            <w:pPr>
              <w:pStyle w:val="Prrafodelista"/>
              <w:jc w:val="both"/>
              <w:rPr>
                <w:rFonts w:ascii="Times New Roman" w:hAnsi="Times New Roman" w:cs="Times New Roman"/>
                <w:sz w:val="18"/>
                <w:szCs w:val="18"/>
                <w:lang w:val="en-US"/>
              </w:rPr>
            </w:pPr>
          </w:p>
          <w:p w14:paraId="2575E170"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Weight of the image 1 = 2.00 </w:t>
            </w:r>
          </w:p>
          <w:p w14:paraId="36565556"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Weight of the image 2 = 1.00 </w:t>
            </w:r>
          </w:p>
          <w:p w14:paraId="2914A14E" w14:textId="77777777" w:rsidR="009C21D0" w:rsidRPr="009C21D0" w:rsidRDefault="009C21D0" w:rsidP="009C21D0">
            <w:pPr>
              <w:pStyle w:val="Prrafodelista"/>
              <w:jc w:val="both"/>
              <w:rPr>
                <w:rFonts w:ascii="Times New Roman" w:hAnsi="Times New Roman" w:cs="Times New Roman"/>
                <w:sz w:val="18"/>
                <w:szCs w:val="18"/>
                <w:lang w:val="en-US"/>
              </w:rPr>
            </w:pPr>
          </w:p>
          <w:p w14:paraId="177CF7BE"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Number of segments in the resulting image: 5</w:t>
            </w:r>
          </w:p>
          <w:p w14:paraId="3038F5A9" w14:textId="77777777" w:rsidR="009C21D0"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pixel size (decimal value in meters) = 100.00 </w:t>
            </w:r>
          </w:p>
          <w:p w14:paraId="143532BB" w14:textId="77777777" w:rsidR="009C21D0" w:rsidRPr="009C21D0" w:rsidRDefault="009C21D0" w:rsidP="009C21D0">
            <w:pPr>
              <w:pStyle w:val="Prrafodelista"/>
              <w:jc w:val="both"/>
              <w:rPr>
                <w:rFonts w:ascii="Times New Roman" w:hAnsi="Times New Roman" w:cs="Times New Roman"/>
                <w:sz w:val="18"/>
                <w:szCs w:val="18"/>
                <w:lang w:val="en-US"/>
              </w:rPr>
            </w:pPr>
          </w:p>
          <w:p w14:paraId="3030A474" w14:textId="76D8BE99" w:rsidR="00C00F24" w:rsidRPr="009C21D0" w:rsidRDefault="009C21D0" w:rsidP="009C21D0">
            <w:pPr>
              <w:pStyle w:val="Prrafodelista"/>
              <w:jc w:val="both"/>
              <w:rPr>
                <w:rFonts w:ascii="Times New Roman" w:hAnsi="Times New Roman" w:cs="Times New Roman"/>
                <w:sz w:val="18"/>
                <w:szCs w:val="18"/>
                <w:lang w:val="en-US"/>
              </w:rPr>
            </w:pPr>
            <w:r w:rsidRPr="009C21D0">
              <w:rPr>
                <w:rFonts w:ascii="Times New Roman" w:hAnsi="Times New Roman" w:cs="Times New Roman"/>
                <w:sz w:val="18"/>
                <w:szCs w:val="18"/>
                <w:lang w:val="en-US"/>
              </w:rPr>
              <w:tab/>
              <w:t xml:space="preserve">cell mesh drawn </w:t>
            </w:r>
          </w:p>
        </w:tc>
        <w:tc>
          <w:tcPr>
            <w:tcW w:w="2180" w:type="dxa"/>
            <w:tcBorders>
              <w:top w:val="nil"/>
              <w:bottom w:val="nil"/>
              <w:right w:val="nil"/>
            </w:tcBorders>
          </w:tcPr>
          <w:p w14:paraId="3D4A73E9" w14:textId="2780049A" w:rsidR="00C00F24" w:rsidRDefault="00C00F24" w:rsidP="00C00F24">
            <w:pPr>
              <w:pStyle w:val="Prrafodelista"/>
              <w:ind w:left="0"/>
              <w:jc w:val="both"/>
              <w:rPr>
                <w:rFonts w:ascii="Times New Roman" w:hAnsi="Times New Roman" w:cs="Times New Roman"/>
                <w:sz w:val="24"/>
                <w:szCs w:val="24"/>
                <w:lang w:val="en-US"/>
              </w:rPr>
            </w:pPr>
          </w:p>
          <w:p w14:paraId="753D5365" w14:textId="4CB54686" w:rsidR="009C21D0" w:rsidRDefault="009C21D0" w:rsidP="00C00F24">
            <w:pPr>
              <w:pStyle w:val="Prrafodelista"/>
              <w:ind w:left="0"/>
              <w:jc w:val="both"/>
              <w:rPr>
                <w:rFonts w:ascii="Times New Roman" w:hAnsi="Times New Roman" w:cs="Times New Roman"/>
                <w:sz w:val="24"/>
                <w:szCs w:val="24"/>
                <w:lang w:val="en-US"/>
              </w:rPr>
            </w:pPr>
          </w:p>
          <w:p w14:paraId="615F4DD5" w14:textId="2039C557" w:rsidR="009C21D0" w:rsidRDefault="009C21D0" w:rsidP="00C00F24">
            <w:pPr>
              <w:pStyle w:val="Prrafodelista"/>
              <w:ind w:left="0"/>
              <w:jc w:val="both"/>
              <w:rPr>
                <w:rFonts w:ascii="Times New Roman" w:hAnsi="Times New Roman" w:cs="Times New Roman"/>
                <w:sz w:val="24"/>
                <w:szCs w:val="24"/>
                <w:lang w:val="en-US"/>
              </w:rPr>
            </w:pPr>
          </w:p>
          <w:p w14:paraId="63544FBA" w14:textId="34838A75" w:rsidR="009C21D0" w:rsidRDefault="009C21D0" w:rsidP="00C00F24">
            <w:pPr>
              <w:pStyle w:val="Prrafodelista"/>
              <w:ind w:left="0"/>
              <w:jc w:val="both"/>
              <w:rPr>
                <w:rFonts w:ascii="Times New Roman" w:hAnsi="Times New Roman" w:cs="Times New Roman"/>
                <w:sz w:val="24"/>
                <w:szCs w:val="24"/>
                <w:lang w:val="en-US"/>
              </w:rPr>
            </w:pPr>
          </w:p>
          <w:p w14:paraId="356375F5" w14:textId="43B10E79" w:rsidR="009C21D0" w:rsidRDefault="009C21D0" w:rsidP="00C00F24">
            <w:pPr>
              <w:pStyle w:val="Prrafodelista"/>
              <w:ind w:left="0"/>
              <w:jc w:val="both"/>
              <w:rPr>
                <w:rFonts w:ascii="Times New Roman" w:hAnsi="Times New Roman" w:cs="Times New Roman"/>
                <w:sz w:val="24"/>
                <w:szCs w:val="24"/>
                <w:lang w:val="en-US"/>
              </w:rPr>
            </w:pPr>
          </w:p>
          <w:p w14:paraId="7A8502F5" w14:textId="5BCF6A63" w:rsidR="009C21D0" w:rsidRDefault="009C21D0" w:rsidP="00C00F24">
            <w:pPr>
              <w:pStyle w:val="Prrafodelista"/>
              <w:ind w:left="0"/>
              <w:jc w:val="both"/>
              <w:rPr>
                <w:rFonts w:ascii="Times New Roman" w:hAnsi="Times New Roman" w:cs="Times New Roman"/>
                <w:sz w:val="24"/>
                <w:szCs w:val="24"/>
                <w:lang w:val="en-US"/>
              </w:rPr>
            </w:pPr>
          </w:p>
          <w:p w14:paraId="3F313BB2" w14:textId="5ECBEC6F" w:rsidR="009C21D0" w:rsidRDefault="009C21D0" w:rsidP="00C00F24">
            <w:pPr>
              <w:pStyle w:val="Prrafodelista"/>
              <w:ind w:left="0"/>
              <w:jc w:val="both"/>
              <w:rPr>
                <w:rFonts w:ascii="Times New Roman" w:hAnsi="Times New Roman" w:cs="Times New Roman"/>
                <w:sz w:val="24"/>
                <w:szCs w:val="24"/>
                <w:lang w:val="en-US"/>
              </w:rPr>
            </w:pPr>
          </w:p>
          <w:p w14:paraId="503A572F" w14:textId="692F7F63" w:rsidR="009C21D0" w:rsidRDefault="009C21D0" w:rsidP="00C00F24">
            <w:pPr>
              <w:pStyle w:val="Prrafodelista"/>
              <w:ind w:left="0"/>
              <w:jc w:val="both"/>
              <w:rPr>
                <w:rFonts w:ascii="Times New Roman" w:hAnsi="Times New Roman" w:cs="Times New Roman"/>
                <w:sz w:val="24"/>
                <w:szCs w:val="24"/>
                <w:lang w:val="en-US"/>
              </w:rPr>
            </w:pPr>
          </w:p>
          <w:p w14:paraId="5E36E695" w14:textId="7B38D85D" w:rsidR="009C21D0" w:rsidRDefault="009C21D0" w:rsidP="00C00F24">
            <w:pPr>
              <w:pStyle w:val="Prrafodelista"/>
              <w:ind w:left="0"/>
              <w:jc w:val="both"/>
              <w:rPr>
                <w:rFonts w:ascii="Times New Roman" w:hAnsi="Times New Roman" w:cs="Times New Roman"/>
                <w:sz w:val="24"/>
                <w:szCs w:val="24"/>
                <w:lang w:val="en-US"/>
              </w:rPr>
            </w:pPr>
          </w:p>
          <w:p w14:paraId="4ED159C0" w14:textId="506CFF3A" w:rsidR="009C21D0" w:rsidRDefault="009C21D0" w:rsidP="00C00F24">
            <w:pPr>
              <w:pStyle w:val="Prrafodelista"/>
              <w:ind w:left="0"/>
              <w:jc w:val="both"/>
              <w:rPr>
                <w:rFonts w:ascii="Times New Roman" w:hAnsi="Times New Roman" w:cs="Times New Roman"/>
                <w:sz w:val="24"/>
                <w:szCs w:val="24"/>
                <w:lang w:val="en-US"/>
              </w:rPr>
            </w:pPr>
          </w:p>
          <w:p w14:paraId="0088442B" w14:textId="06ABCEE9" w:rsidR="009C21D0" w:rsidRDefault="009C21D0" w:rsidP="00C00F24">
            <w:pPr>
              <w:pStyle w:val="Prrafodelista"/>
              <w:ind w:left="0"/>
              <w:jc w:val="both"/>
              <w:rPr>
                <w:rFonts w:ascii="Times New Roman" w:hAnsi="Times New Roman" w:cs="Times New Roman"/>
                <w:sz w:val="24"/>
                <w:szCs w:val="24"/>
                <w:lang w:val="en-US"/>
              </w:rPr>
            </w:pPr>
          </w:p>
          <w:p w14:paraId="082D7759" w14:textId="534840E0" w:rsidR="009C21D0" w:rsidRDefault="009C21D0" w:rsidP="00C00F24">
            <w:pPr>
              <w:pStyle w:val="Prrafodelista"/>
              <w:ind w:left="0"/>
              <w:jc w:val="both"/>
              <w:rPr>
                <w:rFonts w:ascii="Times New Roman" w:hAnsi="Times New Roman" w:cs="Times New Roman"/>
                <w:sz w:val="24"/>
                <w:szCs w:val="24"/>
                <w:lang w:val="en-US"/>
              </w:rPr>
            </w:pPr>
          </w:p>
          <w:p w14:paraId="15EDA1AA" w14:textId="585FAF1A" w:rsidR="009C21D0" w:rsidRDefault="009C21D0" w:rsidP="00C00F24">
            <w:pPr>
              <w:pStyle w:val="Prrafodelista"/>
              <w:ind w:left="0"/>
              <w:jc w:val="both"/>
              <w:rPr>
                <w:rFonts w:ascii="Times New Roman" w:hAnsi="Times New Roman" w:cs="Times New Roman"/>
                <w:sz w:val="24"/>
                <w:szCs w:val="24"/>
                <w:lang w:val="en-US"/>
              </w:rPr>
            </w:pPr>
          </w:p>
          <w:p w14:paraId="69CD690F" w14:textId="084464E1" w:rsidR="009C21D0" w:rsidRDefault="009C21D0" w:rsidP="00C00F24">
            <w:pPr>
              <w:pStyle w:val="Prrafodelista"/>
              <w:ind w:left="0"/>
              <w:jc w:val="both"/>
              <w:rPr>
                <w:rFonts w:ascii="Times New Roman" w:hAnsi="Times New Roman" w:cs="Times New Roman"/>
                <w:sz w:val="24"/>
                <w:szCs w:val="24"/>
                <w:lang w:val="en-US"/>
              </w:rPr>
            </w:pPr>
          </w:p>
          <w:p w14:paraId="42DECBF4" w14:textId="78431CAA" w:rsidR="009C21D0" w:rsidRDefault="009C21D0" w:rsidP="00C00F24">
            <w:pPr>
              <w:pStyle w:val="Prrafodelista"/>
              <w:ind w:left="0"/>
              <w:jc w:val="both"/>
              <w:rPr>
                <w:rFonts w:ascii="Times New Roman" w:hAnsi="Times New Roman" w:cs="Times New Roman"/>
                <w:sz w:val="24"/>
                <w:szCs w:val="24"/>
                <w:lang w:val="en-US"/>
              </w:rPr>
            </w:pPr>
          </w:p>
          <w:p w14:paraId="41AF9B78" w14:textId="08EC3239" w:rsidR="009C21D0" w:rsidRDefault="009C21D0" w:rsidP="00C00F24">
            <w:pPr>
              <w:pStyle w:val="Prrafodelista"/>
              <w:ind w:left="0"/>
              <w:jc w:val="both"/>
              <w:rPr>
                <w:rFonts w:ascii="Times New Roman" w:hAnsi="Times New Roman" w:cs="Times New Roman"/>
                <w:sz w:val="24"/>
                <w:szCs w:val="24"/>
                <w:lang w:val="en-US"/>
              </w:rPr>
            </w:pPr>
          </w:p>
          <w:p w14:paraId="684F7033" w14:textId="4A9036E8" w:rsidR="009C21D0" w:rsidRDefault="009C21D0" w:rsidP="00C00F24">
            <w:pPr>
              <w:pStyle w:val="Prrafodelista"/>
              <w:ind w:left="0"/>
              <w:jc w:val="both"/>
              <w:rPr>
                <w:rFonts w:ascii="Times New Roman" w:hAnsi="Times New Roman" w:cs="Times New Roman"/>
                <w:sz w:val="24"/>
                <w:szCs w:val="24"/>
                <w:lang w:val="en-US"/>
              </w:rPr>
            </w:pPr>
          </w:p>
          <w:p w14:paraId="19974F14" w14:textId="5CC18236" w:rsidR="009C21D0" w:rsidRDefault="009C21D0" w:rsidP="00C00F24">
            <w:pPr>
              <w:pStyle w:val="Prrafodelista"/>
              <w:ind w:left="0"/>
              <w:jc w:val="both"/>
              <w:rPr>
                <w:rFonts w:ascii="Times New Roman" w:hAnsi="Times New Roman" w:cs="Times New Roman"/>
                <w:sz w:val="24"/>
                <w:szCs w:val="24"/>
                <w:lang w:val="en-US"/>
              </w:rPr>
            </w:pPr>
          </w:p>
          <w:p w14:paraId="06AD4A8E" w14:textId="4111E381" w:rsidR="009C21D0" w:rsidRDefault="009C21D0" w:rsidP="00C00F24">
            <w:pPr>
              <w:pStyle w:val="Prrafodelista"/>
              <w:ind w:left="0"/>
              <w:jc w:val="both"/>
              <w:rPr>
                <w:rFonts w:ascii="Times New Roman" w:hAnsi="Times New Roman" w:cs="Times New Roman"/>
                <w:sz w:val="24"/>
                <w:szCs w:val="24"/>
                <w:lang w:val="en-US"/>
              </w:rPr>
            </w:pPr>
          </w:p>
          <w:p w14:paraId="6651B55C" w14:textId="67A78108" w:rsidR="009C21D0" w:rsidRDefault="009C21D0" w:rsidP="00C00F24">
            <w:pPr>
              <w:pStyle w:val="Prrafodelista"/>
              <w:ind w:left="0"/>
              <w:jc w:val="both"/>
              <w:rPr>
                <w:rFonts w:ascii="Times New Roman" w:hAnsi="Times New Roman" w:cs="Times New Roman"/>
                <w:sz w:val="24"/>
                <w:szCs w:val="24"/>
                <w:lang w:val="en-US"/>
              </w:rPr>
            </w:pPr>
          </w:p>
          <w:p w14:paraId="200DFE5A" w14:textId="53E3927E" w:rsidR="009C21D0" w:rsidRDefault="009C21D0" w:rsidP="00C00F24">
            <w:pPr>
              <w:pStyle w:val="Prrafodelista"/>
              <w:ind w:left="0"/>
              <w:jc w:val="both"/>
              <w:rPr>
                <w:rFonts w:ascii="Times New Roman" w:hAnsi="Times New Roman" w:cs="Times New Roman"/>
                <w:sz w:val="24"/>
                <w:szCs w:val="24"/>
                <w:lang w:val="en-US"/>
              </w:rPr>
            </w:pPr>
          </w:p>
          <w:p w14:paraId="5C77D6C5" w14:textId="7C772C17" w:rsidR="009C21D0" w:rsidRDefault="009C21D0" w:rsidP="00C00F24">
            <w:pPr>
              <w:pStyle w:val="Prrafodelista"/>
              <w:ind w:left="0"/>
              <w:jc w:val="both"/>
              <w:rPr>
                <w:rFonts w:ascii="Times New Roman" w:hAnsi="Times New Roman" w:cs="Times New Roman"/>
                <w:sz w:val="24"/>
                <w:szCs w:val="24"/>
                <w:lang w:val="en-US"/>
              </w:rPr>
            </w:pPr>
          </w:p>
          <w:p w14:paraId="02E3571C" w14:textId="66917E3F" w:rsidR="009C21D0" w:rsidRDefault="009C21D0" w:rsidP="00C00F24">
            <w:pPr>
              <w:pStyle w:val="Prrafodelista"/>
              <w:ind w:left="0"/>
              <w:jc w:val="both"/>
              <w:rPr>
                <w:rFonts w:ascii="Times New Roman" w:hAnsi="Times New Roman" w:cs="Times New Roman"/>
                <w:sz w:val="24"/>
                <w:szCs w:val="24"/>
                <w:lang w:val="en-US"/>
              </w:rPr>
            </w:pPr>
          </w:p>
          <w:p w14:paraId="76A5361D" w14:textId="3B19F7B6" w:rsidR="009C21D0" w:rsidRDefault="009C21D0" w:rsidP="00C00F24">
            <w:pPr>
              <w:pStyle w:val="Prrafodelista"/>
              <w:ind w:left="0"/>
              <w:jc w:val="both"/>
              <w:rPr>
                <w:rFonts w:ascii="Times New Roman" w:hAnsi="Times New Roman" w:cs="Times New Roman"/>
                <w:sz w:val="24"/>
                <w:szCs w:val="24"/>
                <w:lang w:val="en-US"/>
              </w:rPr>
            </w:pPr>
          </w:p>
          <w:p w14:paraId="6E40E0A6" w14:textId="49F730D9" w:rsidR="009C21D0" w:rsidRDefault="009C21D0" w:rsidP="00C00F24">
            <w:pPr>
              <w:pStyle w:val="Prrafodelista"/>
              <w:ind w:left="0"/>
              <w:jc w:val="both"/>
              <w:rPr>
                <w:rFonts w:ascii="Times New Roman" w:hAnsi="Times New Roman" w:cs="Times New Roman"/>
                <w:sz w:val="24"/>
                <w:szCs w:val="24"/>
                <w:lang w:val="en-US"/>
              </w:rPr>
            </w:pPr>
          </w:p>
          <w:p w14:paraId="2B19C814" w14:textId="171D798A" w:rsidR="009C21D0" w:rsidRDefault="009C21D0" w:rsidP="00C00F24">
            <w:pPr>
              <w:pStyle w:val="Prrafodelista"/>
              <w:ind w:left="0"/>
              <w:jc w:val="both"/>
              <w:rPr>
                <w:rFonts w:ascii="Times New Roman" w:hAnsi="Times New Roman" w:cs="Times New Roman"/>
                <w:sz w:val="24"/>
                <w:szCs w:val="24"/>
                <w:lang w:val="en-US"/>
              </w:rPr>
            </w:pPr>
          </w:p>
          <w:p w14:paraId="60CC678A" w14:textId="1CAD131E" w:rsidR="009C21D0" w:rsidRDefault="009C21D0" w:rsidP="00C00F24">
            <w:pPr>
              <w:pStyle w:val="Prrafodelista"/>
              <w:ind w:left="0"/>
              <w:jc w:val="both"/>
              <w:rPr>
                <w:rFonts w:ascii="Times New Roman" w:hAnsi="Times New Roman" w:cs="Times New Roman"/>
                <w:sz w:val="24"/>
                <w:szCs w:val="24"/>
                <w:lang w:val="en-US"/>
              </w:rPr>
            </w:pPr>
          </w:p>
          <w:p w14:paraId="36C334A6" w14:textId="79C79A78" w:rsidR="009C21D0" w:rsidRDefault="009C21D0" w:rsidP="00C00F24">
            <w:pPr>
              <w:pStyle w:val="Prrafodelista"/>
              <w:ind w:left="0"/>
              <w:jc w:val="both"/>
              <w:rPr>
                <w:rFonts w:ascii="Times New Roman" w:hAnsi="Times New Roman" w:cs="Times New Roman"/>
                <w:sz w:val="24"/>
                <w:szCs w:val="24"/>
                <w:lang w:val="en-US"/>
              </w:rPr>
            </w:pPr>
          </w:p>
          <w:p w14:paraId="797DE972" w14:textId="6E71C45B" w:rsidR="009C21D0" w:rsidRDefault="009C21D0" w:rsidP="00C00F24">
            <w:pPr>
              <w:pStyle w:val="Prrafodelista"/>
              <w:ind w:left="0"/>
              <w:jc w:val="both"/>
              <w:rPr>
                <w:rFonts w:ascii="Times New Roman" w:hAnsi="Times New Roman" w:cs="Times New Roman"/>
                <w:sz w:val="24"/>
                <w:szCs w:val="24"/>
                <w:lang w:val="en-US"/>
              </w:rPr>
            </w:pPr>
          </w:p>
          <w:p w14:paraId="1D86C056" w14:textId="558D5EA9" w:rsidR="009C21D0" w:rsidRDefault="009C21D0" w:rsidP="00C00F24">
            <w:pPr>
              <w:pStyle w:val="Prrafodelista"/>
              <w:ind w:left="0"/>
              <w:jc w:val="both"/>
              <w:rPr>
                <w:rFonts w:ascii="Times New Roman" w:hAnsi="Times New Roman" w:cs="Times New Roman"/>
                <w:sz w:val="24"/>
                <w:szCs w:val="24"/>
                <w:lang w:val="en-US"/>
              </w:rPr>
            </w:pPr>
          </w:p>
          <w:p w14:paraId="2B7554CF" w14:textId="4F4353C1" w:rsidR="009C21D0" w:rsidRDefault="009C21D0" w:rsidP="00C00F24">
            <w:pPr>
              <w:pStyle w:val="Prrafodelista"/>
              <w:ind w:left="0"/>
              <w:jc w:val="both"/>
              <w:rPr>
                <w:rFonts w:ascii="Times New Roman" w:hAnsi="Times New Roman" w:cs="Times New Roman"/>
                <w:sz w:val="24"/>
                <w:szCs w:val="24"/>
                <w:lang w:val="en-US"/>
              </w:rPr>
            </w:pPr>
          </w:p>
          <w:p w14:paraId="64F0E2AF" w14:textId="08355009" w:rsidR="009C21D0" w:rsidRDefault="009C21D0" w:rsidP="00C00F24">
            <w:pPr>
              <w:pStyle w:val="Prrafodelista"/>
              <w:ind w:left="0"/>
              <w:jc w:val="both"/>
              <w:rPr>
                <w:rFonts w:ascii="Times New Roman" w:hAnsi="Times New Roman" w:cs="Times New Roman"/>
                <w:sz w:val="24"/>
                <w:szCs w:val="24"/>
                <w:lang w:val="en-US"/>
              </w:rPr>
            </w:pPr>
          </w:p>
          <w:p w14:paraId="004C116F" w14:textId="01459097" w:rsidR="009C21D0" w:rsidRDefault="009C21D0" w:rsidP="00C00F24">
            <w:pPr>
              <w:pStyle w:val="Prrafodelista"/>
              <w:ind w:left="0"/>
              <w:jc w:val="both"/>
              <w:rPr>
                <w:rFonts w:ascii="Times New Roman" w:hAnsi="Times New Roman" w:cs="Times New Roman"/>
                <w:sz w:val="24"/>
                <w:szCs w:val="24"/>
                <w:lang w:val="en-US"/>
              </w:rPr>
            </w:pPr>
          </w:p>
          <w:p w14:paraId="64C8AC59" w14:textId="0188C317" w:rsidR="009C21D0" w:rsidRDefault="009C21D0" w:rsidP="00C00F24">
            <w:pPr>
              <w:pStyle w:val="Prrafodelista"/>
              <w:ind w:left="0"/>
              <w:jc w:val="both"/>
              <w:rPr>
                <w:rFonts w:ascii="Times New Roman" w:hAnsi="Times New Roman" w:cs="Times New Roman"/>
                <w:sz w:val="24"/>
                <w:szCs w:val="24"/>
                <w:lang w:val="en-US"/>
              </w:rPr>
            </w:pPr>
          </w:p>
          <w:p w14:paraId="76B0FF9A" w14:textId="31BC3A28" w:rsidR="009C21D0" w:rsidRDefault="009C21D0" w:rsidP="00C00F24">
            <w:pPr>
              <w:pStyle w:val="Prrafodelista"/>
              <w:ind w:left="0"/>
              <w:jc w:val="both"/>
              <w:rPr>
                <w:rFonts w:ascii="Times New Roman" w:hAnsi="Times New Roman" w:cs="Times New Roman"/>
                <w:sz w:val="24"/>
                <w:szCs w:val="24"/>
                <w:lang w:val="en-US"/>
              </w:rPr>
            </w:pPr>
          </w:p>
          <w:p w14:paraId="1D0FD04C" w14:textId="485B5EBD" w:rsidR="009C21D0" w:rsidRDefault="009C21D0" w:rsidP="00C00F24">
            <w:pPr>
              <w:pStyle w:val="Prrafodelista"/>
              <w:ind w:left="0"/>
              <w:jc w:val="both"/>
              <w:rPr>
                <w:rFonts w:ascii="Times New Roman" w:hAnsi="Times New Roman" w:cs="Times New Roman"/>
                <w:sz w:val="24"/>
                <w:szCs w:val="24"/>
                <w:lang w:val="en-US"/>
              </w:rPr>
            </w:pPr>
          </w:p>
          <w:p w14:paraId="744E527F" w14:textId="7BBFCA2B" w:rsidR="009C21D0" w:rsidRDefault="009C21D0" w:rsidP="00C00F24">
            <w:pPr>
              <w:pStyle w:val="Prrafodelista"/>
              <w:ind w:left="0"/>
              <w:jc w:val="both"/>
              <w:rPr>
                <w:rFonts w:ascii="Times New Roman" w:hAnsi="Times New Roman" w:cs="Times New Roman"/>
                <w:sz w:val="24"/>
                <w:szCs w:val="24"/>
                <w:lang w:val="en-US"/>
              </w:rPr>
            </w:pPr>
          </w:p>
          <w:p w14:paraId="07BBD387" w14:textId="4BAE97EB" w:rsidR="009C21D0" w:rsidRDefault="009C21D0" w:rsidP="00C00F24">
            <w:pPr>
              <w:pStyle w:val="Prrafodelista"/>
              <w:ind w:left="0"/>
              <w:jc w:val="both"/>
              <w:rPr>
                <w:rFonts w:ascii="Times New Roman" w:hAnsi="Times New Roman" w:cs="Times New Roman"/>
                <w:sz w:val="24"/>
                <w:szCs w:val="24"/>
                <w:lang w:val="en-US"/>
              </w:rPr>
            </w:pPr>
          </w:p>
          <w:p w14:paraId="0406DCDB" w14:textId="16535FCE" w:rsidR="009C21D0" w:rsidRDefault="009C21D0" w:rsidP="00C00F24">
            <w:pPr>
              <w:pStyle w:val="Prrafodelista"/>
              <w:ind w:left="0"/>
              <w:jc w:val="both"/>
              <w:rPr>
                <w:rFonts w:ascii="Times New Roman" w:hAnsi="Times New Roman" w:cs="Times New Roman"/>
                <w:sz w:val="24"/>
                <w:szCs w:val="24"/>
                <w:lang w:val="en-US"/>
              </w:rPr>
            </w:pPr>
          </w:p>
          <w:p w14:paraId="178F15B0" w14:textId="673FCF16" w:rsidR="009C21D0" w:rsidRDefault="009C21D0" w:rsidP="00C00F24">
            <w:pPr>
              <w:pStyle w:val="Prrafodelista"/>
              <w:ind w:left="0"/>
              <w:jc w:val="both"/>
              <w:rPr>
                <w:rFonts w:ascii="Times New Roman" w:hAnsi="Times New Roman" w:cs="Times New Roman"/>
                <w:sz w:val="24"/>
                <w:szCs w:val="24"/>
                <w:lang w:val="en-US"/>
              </w:rPr>
            </w:pPr>
          </w:p>
          <w:p w14:paraId="15F86A24" w14:textId="77777777" w:rsidR="009C21D0" w:rsidRDefault="009C21D0" w:rsidP="00C00F24">
            <w:pPr>
              <w:pStyle w:val="Prrafodelista"/>
              <w:ind w:left="0"/>
              <w:jc w:val="both"/>
              <w:rPr>
                <w:rFonts w:ascii="Times New Roman" w:hAnsi="Times New Roman" w:cs="Times New Roman"/>
                <w:sz w:val="24"/>
                <w:szCs w:val="24"/>
                <w:lang w:val="en-US"/>
              </w:rPr>
            </w:pPr>
          </w:p>
          <w:p w14:paraId="6D8CAAAE" w14:textId="77777777" w:rsidR="009C21D0" w:rsidRDefault="009C21D0" w:rsidP="00C00F24">
            <w:pPr>
              <w:pStyle w:val="Prrafodelista"/>
              <w:ind w:left="0"/>
              <w:jc w:val="both"/>
              <w:rPr>
                <w:rFonts w:ascii="Times New Roman" w:hAnsi="Times New Roman" w:cs="Times New Roman"/>
                <w:sz w:val="24"/>
                <w:szCs w:val="24"/>
                <w:lang w:val="en-US"/>
              </w:rPr>
            </w:pPr>
          </w:p>
          <w:p w14:paraId="73AB1FB6" w14:textId="77777777" w:rsidR="00C00F24" w:rsidRDefault="00C00F24" w:rsidP="00C00F24">
            <w:pPr>
              <w:pStyle w:val="Prrafodelista"/>
              <w:ind w:left="0"/>
              <w:jc w:val="both"/>
              <w:rPr>
                <w:rFonts w:ascii="Times New Roman" w:hAnsi="Times New Roman" w:cs="Times New Roman"/>
                <w:sz w:val="24"/>
                <w:szCs w:val="24"/>
                <w:lang w:val="en-US"/>
              </w:rPr>
            </w:pPr>
          </w:p>
          <w:p w14:paraId="5521B3E1" w14:textId="5E743DB3" w:rsidR="00C00F24" w:rsidRPr="00C00F24" w:rsidRDefault="00C00F24" w:rsidP="00C00F24">
            <w:pPr>
              <w:pStyle w:val="Prrafodelista"/>
              <w:ind w:left="0"/>
              <w:jc w:val="both"/>
              <w:rPr>
                <w:rFonts w:ascii="Times New Roman" w:hAnsi="Times New Roman" w:cs="Times New Roman"/>
                <w:i/>
                <w:iCs/>
                <w:lang w:val="en-US"/>
              </w:rPr>
            </w:pPr>
            <w:r w:rsidRPr="00C00F24">
              <w:rPr>
                <w:rFonts w:ascii="Times New Roman" w:hAnsi="Times New Roman" w:cs="Times New Roman"/>
                <w:i/>
                <w:iCs/>
                <w:lang w:val="en-US"/>
              </w:rPr>
              <w:t>Figure 7. Report.</w:t>
            </w:r>
          </w:p>
        </w:tc>
      </w:tr>
      <w:tr w:rsidR="00DF6568" w:rsidRPr="00A902B3" w14:paraId="0D6BA912" w14:textId="77777777" w:rsidTr="009C21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44" w:type="dxa"/>
          </w:tcPr>
          <w:p w14:paraId="6D1C709B" w14:textId="374285A9" w:rsidR="00DF6568" w:rsidRDefault="00DF6568" w:rsidP="006D3B37">
            <w:pPr>
              <w:pStyle w:val="Prrafodelista"/>
              <w:spacing w:after="120" w:line="360" w:lineRule="auto"/>
              <w:ind w:left="0"/>
              <w:jc w:val="both"/>
              <w:rPr>
                <w:rFonts w:ascii="Times New Roman" w:hAnsi="Times New Roman" w:cs="Times New Roman"/>
                <w:sz w:val="24"/>
                <w:szCs w:val="24"/>
              </w:rPr>
            </w:pPr>
            <w:r>
              <w:rPr>
                <w:noProof/>
              </w:rPr>
              <w:lastRenderedPageBreak/>
              <w:drawing>
                <wp:inline distT="0" distB="0" distL="0" distR="0" wp14:anchorId="0E0E820F" wp14:editId="5DA02EDF">
                  <wp:extent cx="2520000" cy="1517250"/>
                  <wp:effectExtent l="0" t="0" r="0" b="6985"/>
                  <wp:docPr id="227008308" name="Imagen 227008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623173" name=""/>
                          <pic:cNvPicPr/>
                        </pic:nvPicPr>
                        <pic:blipFill>
                          <a:blip r:embed="rId15"/>
                          <a:stretch>
                            <a:fillRect/>
                          </a:stretch>
                        </pic:blipFill>
                        <pic:spPr>
                          <a:xfrm>
                            <a:off x="0" y="0"/>
                            <a:ext cx="2520000" cy="1517250"/>
                          </a:xfrm>
                          <a:prstGeom prst="rect">
                            <a:avLst/>
                          </a:prstGeom>
                        </pic:spPr>
                      </pic:pic>
                    </a:graphicData>
                  </a:graphic>
                </wp:inline>
              </w:drawing>
            </w:r>
          </w:p>
        </w:tc>
        <w:tc>
          <w:tcPr>
            <w:tcW w:w="3428" w:type="dxa"/>
            <w:gridSpan w:val="2"/>
          </w:tcPr>
          <w:p w14:paraId="76C70D2B"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47ACFEED"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29CD4127"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3D355A5D" w14:textId="77777777" w:rsidR="00DF6568" w:rsidRDefault="00DF6568" w:rsidP="006D3B37">
            <w:pPr>
              <w:pStyle w:val="Prrafodelista"/>
              <w:spacing w:after="120" w:line="360" w:lineRule="auto"/>
              <w:ind w:left="0"/>
              <w:jc w:val="both"/>
              <w:rPr>
                <w:rFonts w:ascii="Times New Roman" w:hAnsi="Times New Roman" w:cs="Times New Roman"/>
                <w:sz w:val="24"/>
                <w:szCs w:val="24"/>
              </w:rPr>
            </w:pPr>
          </w:p>
          <w:p w14:paraId="7718CC89" w14:textId="403E50F1" w:rsidR="00DF6568" w:rsidRPr="00C00F24" w:rsidRDefault="00C00F24" w:rsidP="00DF6568">
            <w:pPr>
              <w:pStyle w:val="Prrafodelista"/>
              <w:ind w:left="0"/>
              <w:jc w:val="both"/>
              <w:rPr>
                <w:rFonts w:ascii="Times New Roman" w:hAnsi="Times New Roman" w:cs="Times New Roman"/>
                <w:lang w:val="en-US"/>
              </w:rPr>
            </w:pPr>
            <w:r w:rsidRPr="00C00F24">
              <w:rPr>
                <w:rFonts w:ascii="Times New Roman" w:hAnsi="Times New Roman" w:cs="Times New Roman"/>
                <w:i/>
                <w:iCs/>
                <w:lang w:val="en-US"/>
              </w:rPr>
              <w:t>Figure 8. Histogram of diversity levels.</w:t>
            </w:r>
          </w:p>
        </w:tc>
      </w:tr>
    </w:tbl>
    <w:p w14:paraId="65D2FC51" w14:textId="77777777" w:rsidR="00DF6568" w:rsidRPr="00C00F24" w:rsidRDefault="00DF6568" w:rsidP="006D3B37">
      <w:pPr>
        <w:pStyle w:val="Prrafodelista"/>
        <w:spacing w:after="120" w:line="360" w:lineRule="auto"/>
        <w:ind w:left="1066" w:firstLine="567"/>
        <w:jc w:val="both"/>
        <w:rPr>
          <w:rFonts w:ascii="Times New Roman" w:hAnsi="Times New Roman" w:cs="Times New Roman"/>
          <w:sz w:val="24"/>
          <w:szCs w:val="24"/>
          <w:lang w:val="en-US"/>
        </w:rPr>
      </w:pPr>
    </w:p>
    <w:p w14:paraId="122F68C1" w14:textId="1F3DDEBA" w:rsidR="00C00F24" w:rsidRPr="00C00F24" w:rsidRDefault="00C00F24" w:rsidP="00C00F24">
      <w:pPr>
        <w:spacing w:after="120" w:line="360" w:lineRule="auto"/>
        <w:ind w:firstLine="567"/>
        <w:jc w:val="both"/>
        <w:rPr>
          <w:rFonts w:ascii="Times New Roman" w:hAnsi="Times New Roman" w:cs="Times New Roman"/>
          <w:sz w:val="24"/>
          <w:szCs w:val="24"/>
          <w:lang w:val="en-US"/>
        </w:rPr>
      </w:pPr>
      <w:r w:rsidRPr="00C00F24">
        <w:rPr>
          <w:rFonts w:ascii="Times New Roman" w:hAnsi="Times New Roman" w:cs="Times New Roman"/>
          <w:sz w:val="24"/>
          <w:szCs w:val="24"/>
          <w:lang w:val="en-US"/>
        </w:rPr>
        <w:t xml:space="preserve">- in the case of a quadratic cell mesh input treatment, two files that allow interpolations to be made based on the value of the center of each cell. The first (Fig. 9) with the extension </w:t>
      </w:r>
      <w:r w:rsidRPr="00C00F24">
        <w:rPr>
          <w:rFonts w:ascii="Times New Roman" w:hAnsi="Times New Roman" w:cs="Times New Roman"/>
          <w:i/>
          <w:iCs/>
          <w:sz w:val="24"/>
          <w:szCs w:val="24"/>
          <w:lang w:val="en-US"/>
        </w:rPr>
        <w:t>_points_ij.txt</w:t>
      </w:r>
      <w:r w:rsidRPr="00C00F24">
        <w:rPr>
          <w:rFonts w:ascii="Times New Roman" w:hAnsi="Times New Roman" w:cs="Times New Roman"/>
          <w:sz w:val="24"/>
          <w:szCs w:val="24"/>
          <w:lang w:val="en-US"/>
        </w:rPr>
        <w:t xml:space="preserve"> contains the values ​​of </w:t>
      </w:r>
      <w:r w:rsidRPr="00C00F24">
        <w:rPr>
          <w:rFonts w:ascii="Times New Roman" w:hAnsi="Times New Roman" w:cs="Times New Roman"/>
          <w:i/>
          <w:iCs/>
          <w:sz w:val="24"/>
          <w:szCs w:val="24"/>
          <w:lang w:val="en-US"/>
        </w:rPr>
        <w:t>j</w:t>
      </w:r>
      <w:r w:rsidRPr="00C00F24">
        <w:rPr>
          <w:rFonts w:ascii="Times New Roman" w:hAnsi="Times New Roman" w:cs="Times New Roman"/>
          <w:sz w:val="24"/>
          <w:szCs w:val="24"/>
          <w:lang w:val="en-US"/>
        </w:rPr>
        <w:t xml:space="preserve">, </w:t>
      </w:r>
      <w:proofErr w:type="spellStart"/>
      <w:r w:rsidRPr="00C00F24">
        <w:rPr>
          <w:rFonts w:ascii="Times New Roman" w:hAnsi="Times New Roman" w:cs="Times New Roman"/>
          <w:i/>
          <w:iCs/>
          <w:sz w:val="24"/>
          <w:szCs w:val="24"/>
          <w:lang w:val="en-US"/>
        </w:rPr>
        <w:t>i</w:t>
      </w:r>
      <w:proofErr w:type="spellEnd"/>
      <w:r w:rsidRPr="00C00F24">
        <w:rPr>
          <w:rFonts w:ascii="Times New Roman" w:hAnsi="Times New Roman" w:cs="Times New Roman"/>
          <w:sz w:val="24"/>
          <w:szCs w:val="24"/>
          <w:lang w:val="en-US"/>
        </w:rPr>
        <w:t xml:space="preserve"> and the diversity index per cell; the second (Fig. 10) with the extension </w:t>
      </w:r>
      <w:r w:rsidRPr="00C00F24">
        <w:rPr>
          <w:rFonts w:ascii="Times New Roman" w:hAnsi="Times New Roman" w:cs="Times New Roman"/>
          <w:i/>
          <w:iCs/>
          <w:sz w:val="24"/>
          <w:szCs w:val="24"/>
          <w:lang w:val="en-US"/>
        </w:rPr>
        <w:t>_point_utm.txt</w:t>
      </w:r>
      <w:r w:rsidRPr="00C00F24">
        <w:rPr>
          <w:rFonts w:ascii="Times New Roman" w:hAnsi="Times New Roman" w:cs="Times New Roman"/>
          <w:sz w:val="24"/>
          <w:szCs w:val="24"/>
          <w:lang w:val="en-US"/>
        </w:rPr>
        <w:t xml:space="preserve"> contains the values ​​of </w:t>
      </w:r>
      <w:r w:rsidRPr="00C00F24">
        <w:rPr>
          <w:rFonts w:ascii="Times New Roman" w:hAnsi="Times New Roman" w:cs="Times New Roman"/>
          <w:i/>
          <w:iCs/>
          <w:sz w:val="24"/>
          <w:szCs w:val="24"/>
          <w:lang w:val="en-US"/>
        </w:rPr>
        <w:t>X</w:t>
      </w:r>
      <w:r w:rsidRPr="00C00F24">
        <w:rPr>
          <w:rFonts w:ascii="Times New Roman" w:hAnsi="Times New Roman" w:cs="Times New Roman"/>
          <w:sz w:val="24"/>
          <w:szCs w:val="24"/>
          <w:lang w:val="en-US"/>
        </w:rPr>
        <w:t xml:space="preserve">, </w:t>
      </w:r>
      <w:r w:rsidRPr="00C00F24">
        <w:rPr>
          <w:rFonts w:ascii="Times New Roman" w:hAnsi="Times New Roman" w:cs="Times New Roman"/>
          <w:i/>
          <w:iCs/>
          <w:sz w:val="24"/>
          <w:szCs w:val="24"/>
          <w:lang w:val="en-US"/>
        </w:rPr>
        <w:t>Y</w:t>
      </w:r>
      <w:r w:rsidRPr="00C00F24">
        <w:rPr>
          <w:rFonts w:ascii="Times New Roman" w:hAnsi="Times New Roman" w:cs="Times New Roman"/>
          <w:sz w:val="24"/>
          <w:szCs w:val="24"/>
          <w:lang w:val="en-US"/>
        </w:rPr>
        <w:t xml:space="preserve"> and the diversity index per cell.</w:t>
      </w:r>
    </w:p>
    <w:p w14:paraId="3FD280C4" w14:textId="06D3488F" w:rsidR="00C00F24" w:rsidRPr="00C00F24" w:rsidRDefault="00C00F24" w:rsidP="00C00F24">
      <w:pPr>
        <w:spacing w:after="120" w:line="360" w:lineRule="auto"/>
        <w:ind w:firstLine="567"/>
        <w:jc w:val="both"/>
        <w:rPr>
          <w:rFonts w:ascii="Times New Roman" w:hAnsi="Times New Roman" w:cs="Times New Roman"/>
          <w:sz w:val="24"/>
          <w:szCs w:val="24"/>
          <w:lang w:val="en-US"/>
        </w:rPr>
      </w:pPr>
      <w:r w:rsidRPr="00C00F24">
        <w:rPr>
          <w:rFonts w:ascii="Times New Roman" w:hAnsi="Times New Roman" w:cs="Times New Roman"/>
          <w:sz w:val="24"/>
          <w:szCs w:val="24"/>
          <w:lang w:val="en-US"/>
        </w:rPr>
        <w:t>Three examples of treatment are presented:</w:t>
      </w:r>
    </w:p>
    <w:p w14:paraId="09A2B214" w14:textId="02CC6D4F" w:rsidR="00C00F24" w:rsidRPr="00C00F24" w:rsidRDefault="00C00F24" w:rsidP="00C00F24">
      <w:pPr>
        <w:spacing w:after="120" w:line="360" w:lineRule="auto"/>
        <w:ind w:firstLine="567"/>
        <w:jc w:val="both"/>
        <w:rPr>
          <w:rFonts w:ascii="Times New Roman" w:hAnsi="Times New Roman" w:cs="Times New Roman"/>
          <w:sz w:val="24"/>
          <w:szCs w:val="24"/>
          <w:lang w:val="en-US"/>
        </w:rPr>
      </w:pPr>
      <w:r w:rsidRPr="00C00F24">
        <w:rPr>
          <w:rFonts w:ascii="Times New Roman" w:hAnsi="Times New Roman" w:cs="Times New Roman"/>
          <w:sz w:val="24"/>
          <w:szCs w:val="24"/>
          <w:lang w:val="en-US"/>
        </w:rPr>
        <w:t>1) sub</w:t>
      </w:r>
      <w:r>
        <w:rPr>
          <w:rFonts w:ascii="Times New Roman" w:hAnsi="Times New Roman" w:cs="Times New Roman"/>
          <w:sz w:val="24"/>
          <w:szCs w:val="24"/>
          <w:lang w:val="en-US"/>
        </w:rPr>
        <w:t>indice</w:t>
      </w:r>
      <w:r w:rsidRPr="00C00F24">
        <w:rPr>
          <w:rFonts w:ascii="Times New Roman" w:hAnsi="Times New Roman" w:cs="Times New Roman"/>
          <w:sz w:val="24"/>
          <w:szCs w:val="24"/>
          <w:lang w:val="en-US"/>
        </w:rPr>
        <w:t xml:space="preserve">s calculated </w:t>
      </w:r>
      <w:r>
        <w:rPr>
          <w:rFonts w:ascii="Times New Roman" w:hAnsi="Times New Roman" w:cs="Times New Roman"/>
          <w:sz w:val="24"/>
          <w:szCs w:val="24"/>
          <w:lang w:val="en-US"/>
        </w:rPr>
        <w:t>using</w:t>
      </w:r>
      <w:r w:rsidRPr="00C00F24">
        <w:rPr>
          <w:rFonts w:ascii="Times New Roman" w:hAnsi="Times New Roman" w:cs="Times New Roman"/>
          <w:sz w:val="24"/>
          <w:szCs w:val="24"/>
          <w:lang w:val="en-US"/>
        </w:rPr>
        <w:t xml:space="preserve"> a square cell mesh;</w:t>
      </w:r>
    </w:p>
    <w:p w14:paraId="419658B2" w14:textId="163CBDA8" w:rsidR="00C00F24" w:rsidRPr="00C00F24" w:rsidRDefault="00C00F24" w:rsidP="00C00F24">
      <w:pPr>
        <w:spacing w:after="120" w:line="360" w:lineRule="auto"/>
        <w:ind w:firstLine="567"/>
        <w:jc w:val="both"/>
        <w:rPr>
          <w:rFonts w:ascii="Times New Roman" w:hAnsi="Times New Roman" w:cs="Times New Roman"/>
          <w:sz w:val="24"/>
          <w:szCs w:val="24"/>
          <w:lang w:val="en-US"/>
        </w:rPr>
      </w:pPr>
      <w:r w:rsidRPr="00C00F24">
        <w:rPr>
          <w:rFonts w:ascii="Times New Roman" w:hAnsi="Times New Roman" w:cs="Times New Roman"/>
          <w:sz w:val="24"/>
          <w:szCs w:val="24"/>
          <w:lang w:val="en-US"/>
        </w:rPr>
        <w:t>2) sub</w:t>
      </w:r>
      <w:r>
        <w:rPr>
          <w:rFonts w:ascii="Times New Roman" w:hAnsi="Times New Roman" w:cs="Times New Roman"/>
          <w:sz w:val="24"/>
          <w:szCs w:val="24"/>
          <w:lang w:val="en-US"/>
        </w:rPr>
        <w:t>indice</w:t>
      </w:r>
      <w:r w:rsidRPr="00C00F24">
        <w:rPr>
          <w:rFonts w:ascii="Times New Roman" w:hAnsi="Times New Roman" w:cs="Times New Roman"/>
          <w:sz w:val="24"/>
          <w:szCs w:val="24"/>
          <w:lang w:val="en-US"/>
        </w:rPr>
        <w:t xml:space="preserve">s calculated </w:t>
      </w:r>
      <w:r>
        <w:rPr>
          <w:rFonts w:ascii="Times New Roman" w:hAnsi="Times New Roman" w:cs="Times New Roman"/>
          <w:sz w:val="24"/>
          <w:szCs w:val="24"/>
          <w:lang w:val="en-US"/>
        </w:rPr>
        <w:t>using</w:t>
      </w:r>
      <w:r w:rsidRPr="00C00F24">
        <w:rPr>
          <w:rFonts w:ascii="Times New Roman" w:hAnsi="Times New Roman" w:cs="Times New Roman"/>
          <w:sz w:val="24"/>
          <w:szCs w:val="24"/>
          <w:lang w:val="en-US"/>
        </w:rPr>
        <w:t xml:space="preserve"> a square moving window;</w:t>
      </w:r>
    </w:p>
    <w:p w14:paraId="4227CFB1" w14:textId="6ADBC02B" w:rsidR="00F4270D" w:rsidRDefault="00C00F24" w:rsidP="00C00F24">
      <w:pPr>
        <w:spacing w:after="120" w:line="360" w:lineRule="auto"/>
        <w:ind w:firstLine="567"/>
        <w:jc w:val="both"/>
        <w:rPr>
          <w:rFonts w:ascii="Times New Roman" w:hAnsi="Times New Roman" w:cs="Times New Roman"/>
          <w:sz w:val="24"/>
          <w:szCs w:val="24"/>
          <w:lang w:val="en-US"/>
        </w:rPr>
      </w:pPr>
      <w:r w:rsidRPr="00C00F24">
        <w:rPr>
          <w:rFonts w:ascii="Times New Roman" w:hAnsi="Times New Roman" w:cs="Times New Roman"/>
          <w:sz w:val="24"/>
          <w:szCs w:val="24"/>
          <w:lang w:val="en-US"/>
        </w:rPr>
        <w:t>3) sub</w:t>
      </w:r>
      <w:r>
        <w:rPr>
          <w:rFonts w:ascii="Times New Roman" w:hAnsi="Times New Roman" w:cs="Times New Roman"/>
          <w:sz w:val="24"/>
          <w:szCs w:val="24"/>
          <w:lang w:val="en-US"/>
        </w:rPr>
        <w:t>indice</w:t>
      </w:r>
      <w:r w:rsidRPr="00C00F24">
        <w:rPr>
          <w:rFonts w:ascii="Times New Roman" w:hAnsi="Times New Roman" w:cs="Times New Roman"/>
          <w:sz w:val="24"/>
          <w:szCs w:val="24"/>
          <w:lang w:val="en-US"/>
        </w:rPr>
        <w:t xml:space="preserve">s calculated </w:t>
      </w:r>
      <w:r>
        <w:rPr>
          <w:rFonts w:ascii="Times New Roman" w:hAnsi="Times New Roman" w:cs="Times New Roman"/>
          <w:sz w:val="24"/>
          <w:szCs w:val="24"/>
          <w:lang w:val="en-US"/>
        </w:rPr>
        <w:t>using</w:t>
      </w:r>
      <w:r w:rsidRPr="00C00F24">
        <w:rPr>
          <w:rFonts w:ascii="Times New Roman" w:hAnsi="Times New Roman" w:cs="Times New Roman"/>
          <w:sz w:val="24"/>
          <w:szCs w:val="24"/>
          <w:lang w:val="en-US"/>
        </w:rPr>
        <w:t xml:space="preserve"> a circular moving window.</w:t>
      </w:r>
    </w:p>
    <w:p w14:paraId="0B681A4D" w14:textId="77777777" w:rsidR="00C00F24" w:rsidRPr="00C00F24" w:rsidRDefault="00C00F24" w:rsidP="00C00F24">
      <w:pPr>
        <w:spacing w:after="120" w:line="360" w:lineRule="auto"/>
        <w:ind w:firstLine="567"/>
        <w:jc w:val="both"/>
        <w:rPr>
          <w:rFonts w:ascii="Times New Roman" w:hAnsi="Times New Roman" w:cs="Times New Roman"/>
          <w:sz w:val="24"/>
          <w:szCs w:val="24"/>
          <w:lang w:val="en-US"/>
        </w:rPr>
      </w:pPr>
    </w:p>
    <w:p w14:paraId="7E1452DF" w14:textId="4CA7D6F1" w:rsidR="005526BC" w:rsidRPr="005526BC" w:rsidRDefault="005526BC" w:rsidP="005526BC">
      <w:pPr>
        <w:spacing w:after="120" w:line="360" w:lineRule="auto"/>
        <w:ind w:firstLine="567"/>
        <w:jc w:val="both"/>
        <w:rPr>
          <w:rFonts w:ascii="Times New Roman" w:hAnsi="Times New Roman" w:cs="Times New Roman"/>
          <w:b/>
          <w:bCs/>
          <w:sz w:val="24"/>
          <w:szCs w:val="24"/>
          <w:lang w:val="en-US"/>
        </w:rPr>
      </w:pPr>
      <w:r w:rsidRPr="005526BC">
        <w:rPr>
          <w:rFonts w:ascii="Times New Roman" w:hAnsi="Times New Roman" w:cs="Times New Roman"/>
          <w:b/>
          <w:bCs/>
          <w:sz w:val="24"/>
          <w:szCs w:val="24"/>
          <w:lang w:val="en-US"/>
        </w:rPr>
        <w:t>1) Sub</w:t>
      </w:r>
      <w:r>
        <w:rPr>
          <w:rFonts w:ascii="Times New Roman" w:hAnsi="Times New Roman" w:cs="Times New Roman"/>
          <w:b/>
          <w:bCs/>
          <w:sz w:val="24"/>
          <w:szCs w:val="24"/>
          <w:lang w:val="en-US"/>
        </w:rPr>
        <w:t>indice</w:t>
      </w:r>
      <w:r w:rsidRPr="005526BC">
        <w:rPr>
          <w:rFonts w:ascii="Times New Roman" w:hAnsi="Times New Roman" w:cs="Times New Roman"/>
          <w:b/>
          <w:bCs/>
          <w:sz w:val="24"/>
          <w:szCs w:val="24"/>
          <w:lang w:val="en-US"/>
        </w:rPr>
        <w:t>s calculated using a square cell mesh</w:t>
      </w:r>
    </w:p>
    <w:p w14:paraId="34186BA8" w14:textId="6CBC28EC" w:rsidR="00284B7A" w:rsidRPr="005526BC" w:rsidRDefault="005526BC" w:rsidP="005526BC">
      <w:pPr>
        <w:spacing w:after="120" w:line="360" w:lineRule="auto"/>
        <w:ind w:firstLine="567"/>
        <w:jc w:val="both"/>
        <w:rPr>
          <w:rFonts w:ascii="Times New Roman" w:hAnsi="Times New Roman" w:cs="Times New Roman"/>
          <w:sz w:val="24"/>
          <w:szCs w:val="24"/>
          <w:lang w:val="en-US"/>
        </w:rPr>
      </w:pPr>
      <w:r w:rsidRPr="005526BC">
        <w:rPr>
          <w:rFonts w:ascii="Times New Roman" w:hAnsi="Times New Roman" w:cs="Times New Roman"/>
          <w:sz w:val="24"/>
          <w:szCs w:val="24"/>
          <w:lang w:val="en-US"/>
        </w:rPr>
        <w:t>In this example, a geological image (Fig. 9) and a soil image (Fig. 10) of the Oaxaca region were taken into account to carry out the treatment.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419"/>
      </w:tblGrid>
      <w:tr w:rsidR="00B14D54" w14:paraId="16B77050" w14:textId="77777777" w:rsidTr="005526BC">
        <w:tc>
          <w:tcPr>
            <w:tcW w:w="4419" w:type="dxa"/>
          </w:tcPr>
          <w:p w14:paraId="451EF289" w14:textId="51F395F7" w:rsidR="00B14D54" w:rsidRDefault="00B14D54" w:rsidP="005526BC">
            <w:pPr>
              <w:ind w:firstLine="567"/>
              <w:jc w:val="both"/>
              <w:rPr>
                <w:rFonts w:ascii="Times New Roman" w:hAnsi="Times New Roman" w:cs="Times New Roman"/>
                <w:b/>
                <w:bCs/>
                <w:sz w:val="24"/>
                <w:szCs w:val="24"/>
              </w:rPr>
            </w:pPr>
            <w:r>
              <w:rPr>
                <w:noProof/>
              </w:rPr>
              <w:drawing>
                <wp:inline distT="0" distB="0" distL="0" distR="0" wp14:anchorId="08CCFD4D" wp14:editId="56F1CB33">
                  <wp:extent cx="2700000" cy="1365580"/>
                  <wp:effectExtent l="0" t="0" r="5715" b="6350"/>
                  <wp:docPr id="15649575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957524" name=""/>
                          <pic:cNvPicPr/>
                        </pic:nvPicPr>
                        <pic:blipFill>
                          <a:blip r:embed="rId16"/>
                          <a:stretch>
                            <a:fillRect/>
                          </a:stretch>
                        </pic:blipFill>
                        <pic:spPr>
                          <a:xfrm>
                            <a:off x="0" y="0"/>
                            <a:ext cx="2700000" cy="1365580"/>
                          </a:xfrm>
                          <a:prstGeom prst="rect">
                            <a:avLst/>
                          </a:prstGeom>
                        </pic:spPr>
                      </pic:pic>
                    </a:graphicData>
                  </a:graphic>
                </wp:inline>
              </w:drawing>
            </w:r>
          </w:p>
        </w:tc>
        <w:tc>
          <w:tcPr>
            <w:tcW w:w="4419" w:type="dxa"/>
          </w:tcPr>
          <w:p w14:paraId="4F4B4C35" w14:textId="36E5080D" w:rsidR="00B14D54" w:rsidRDefault="00853BCE" w:rsidP="005526BC">
            <w:pPr>
              <w:ind w:firstLine="567"/>
              <w:jc w:val="both"/>
              <w:rPr>
                <w:rFonts w:ascii="Times New Roman" w:hAnsi="Times New Roman" w:cs="Times New Roman"/>
                <w:b/>
                <w:bCs/>
                <w:sz w:val="24"/>
                <w:szCs w:val="24"/>
              </w:rPr>
            </w:pPr>
            <w:r>
              <w:rPr>
                <w:noProof/>
              </w:rPr>
              <w:drawing>
                <wp:inline distT="0" distB="0" distL="0" distR="0" wp14:anchorId="0B72BBD5" wp14:editId="085EBAAA">
                  <wp:extent cx="2700000" cy="1365580"/>
                  <wp:effectExtent l="0" t="0" r="5715" b="6350"/>
                  <wp:docPr id="13709459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945914" name=""/>
                          <pic:cNvPicPr/>
                        </pic:nvPicPr>
                        <pic:blipFill>
                          <a:blip r:embed="rId17"/>
                          <a:stretch>
                            <a:fillRect/>
                          </a:stretch>
                        </pic:blipFill>
                        <pic:spPr>
                          <a:xfrm>
                            <a:off x="0" y="0"/>
                            <a:ext cx="2700000" cy="1365580"/>
                          </a:xfrm>
                          <a:prstGeom prst="rect">
                            <a:avLst/>
                          </a:prstGeom>
                        </pic:spPr>
                      </pic:pic>
                    </a:graphicData>
                  </a:graphic>
                </wp:inline>
              </w:drawing>
            </w:r>
          </w:p>
        </w:tc>
      </w:tr>
      <w:tr w:rsidR="00853BCE" w:rsidRPr="00195AE6" w14:paraId="367BD5D0" w14:textId="77777777" w:rsidTr="005526BC">
        <w:tc>
          <w:tcPr>
            <w:tcW w:w="4419" w:type="dxa"/>
          </w:tcPr>
          <w:p w14:paraId="4191C4E0" w14:textId="1A6386C2" w:rsidR="00853BCE" w:rsidRPr="000E6F17" w:rsidRDefault="00853BCE" w:rsidP="005526BC">
            <w:pPr>
              <w:spacing w:before="120" w:after="240"/>
              <w:ind w:firstLine="567"/>
              <w:jc w:val="center"/>
              <w:rPr>
                <w:rFonts w:ascii="Times New Roman" w:hAnsi="Times New Roman" w:cs="Times New Roman"/>
                <w:i/>
                <w:iCs/>
              </w:rPr>
            </w:pPr>
            <w:r w:rsidRPr="000E6F17">
              <w:rPr>
                <w:rFonts w:ascii="Times New Roman" w:hAnsi="Times New Roman" w:cs="Times New Roman"/>
                <w:i/>
                <w:iCs/>
              </w:rPr>
              <w:t xml:space="preserve">Figura </w:t>
            </w:r>
            <w:r w:rsidR="005A435A" w:rsidRPr="000E6F17">
              <w:rPr>
                <w:rFonts w:ascii="Times New Roman" w:hAnsi="Times New Roman" w:cs="Times New Roman"/>
                <w:i/>
                <w:iCs/>
              </w:rPr>
              <w:t>9</w:t>
            </w:r>
            <w:r w:rsidRPr="000E6F17">
              <w:rPr>
                <w:rFonts w:ascii="Times New Roman" w:hAnsi="Times New Roman" w:cs="Times New Roman"/>
                <w:i/>
                <w:iCs/>
              </w:rPr>
              <w:t>. Mapa geológico.</w:t>
            </w:r>
          </w:p>
        </w:tc>
        <w:tc>
          <w:tcPr>
            <w:tcW w:w="4419" w:type="dxa"/>
          </w:tcPr>
          <w:p w14:paraId="103AAFED" w14:textId="12A220BD" w:rsidR="00853BCE" w:rsidRPr="000E6F17" w:rsidRDefault="00853BCE" w:rsidP="005526BC">
            <w:pPr>
              <w:spacing w:before="120" w:after="240"/>
              <w:ind w:firstLine="567"/>
              <w:jc w:val="center"/>
              <w:rPr>
                <w:rFonts w:ascii="Times New Roman" w:hAnsi="Times New Roman" w:cs="Times New Roman"/>
              </w:rPr>
            </w:pPr>
            <w:r w:rsidRPr="000E6F17">
              <w:rPr>
                <w:rFonts w:ascii="Times New Roman" w:hAnsi="Times New Roman" w:cs="Times New Roman"/>
                <w:i/>
                <w:iCs/>
              </w:rPr>
              <w:t xml:space="preserve">Figura </w:t>
            </w:r>
            <w:r w:rsidR="005A435A" w:rsidRPr="000E6F17">
              <w:rPr>
                <w:rFonts w:ascii="Times New Roman" w:hAnsi="Times New Roman" w:cs="Times New Roman"/>
                <w:i/>
                <w:iCs/>
              </w:rPr>
              <w:t>10</w:t>
            </w:r>
            <w:r w:rsidRPr="000E6F17">
              <w:rPr>
                <w:rFonts w:ascii="Times New Roman" w:hAnsi="Times New Roman" w:cs="Times New Roman"/>
                <w:i/>
                <w:iCs/>
              </w:rPr>
              <w:t>. Mapa de los suelos.</w:t>
            </w:r>
          </w:p>
        </w:tc>
      </w:tr>
    </w:tbl>
    <w:p w14:paraId="03BCB067" w14:textId="77777777" w:rsidR="005526BC" w:rsidRDefault="005526BC" w:rsidP="006D3B37">
      <w:pPr>
        <w:spacing w:after="120" w:line="360" w:lineRule="auto"/>
        <w:ind w:firstLine="567"/>
        <w:jc w:val="both"/>
        <w:rPr>
          <w:rFonts w:ascii="Times New Roman" w:hAnsi="Times New Roman" w:cs="Times New Roman"/>
          <w:sz w:val="24"/>
          <w:szCs w:val="24"/>
          <w:lang w:val="en-US"/>
        </w:rPr>
      </w:pPr>
      <w:r w:rsidRPr="005526BC">
        <w:rPr>
          <w:rFonts w:ascii="Times New Roman" w:hAnsi="Times New Roman" w:cs="Times New Roman"/>
          <w:sz w:val="24"/>
          <w:szCs w:val="24"/>
          <w:lang w:val="en-US"/>
        </w:rPr>
        <w:t xml:space="preserve">The diversity </w:t>
      </w:r>
      <w:r>
        <w:rPr>
          <w:rFonts w:ascii="Times New Roman" w:hAnsi="Times New Roman" w:cs="Times New Roman"/>
          <w:sz w:val="24"/>
          <w:szCs w:val="24"/>
          <w:lang w:val="en-US"/>
        </w:rPr>
        <w:t xml:space="preserve">index </w:t>
      </w:r>
      <w:r w:rsidRPr="005526BC">
        <w:rPr>
          <w:rFonts w:ascii="Times New Roman" w:hAnsi="Times New Roman" w:cs="Times New Roman"/>
          <w:sz w:val="24"/>
          <w:szCs w:val="24"/>
          <w:lang w:val="en-US"/>
        </w:rPr>
        <w:t xml:space="preserve">of each of the two images was calculated using a cell mesh process. These treatments were carried out with a cell size of 22; the </w:t>
      </w:r>
      <w:r w:rsidRPr="005526BC">
        <w:rPr>
          <w:rFonts w:ascii="Times New Roman" w:hAnsi="Times New Roman" w:cs="Times New Roman"/>
          <w:b/>
          <w:bCs/>
          <w:sz w:val="24"/>
          <w:szCs w:val="24"/>
          <w:lang w:val="en-US"/>
        </w:rPr>
        <w:t>Map_explor.exe</w:t>
      </w:r>
      <w:r w:rsidRPr="005526BC">
        <w:rPr>
          <w:rFonts w:ascii="Times New Roman" w:hAnsi="Times New Roman" w:cs="Times New Roman"/>
          <w:sz w:val="24"/>
          <w:szCs w:val="24"/>
          <w:lang w:val="en-US"/>
        </w:rPr>
        <w:t xml:space="preserve"> program (see corresponding Manual) has a function that allows defining the number of pixels of the edge </w:t>
      </w:r>
      <w:r w:rsidRPr="005526BC">
        <w:rPr>
          <w:rFonts w:ascii="Times New Roman" w:hAnsi="Times New Roman" w:cs="Times New Roman"/>
          <w:i/>
          <w:iCs/>
          <w:sz w:val="24"/>
          <w:szCs w:val="24"/>
          <w:lang w:val="en-US"/>
        </w:rPr>
        <w:lastRenderedPageBreak/>
        <w:t>c</w:t>
      </w:r>
      <w:r w:rsidRPr="005526BC">
        <w:rPr>
          <w:rFonts w:ascii="Times New Roman" w:hAnsi="Times New Roman" w:cs="Times New Roman"/>
          <w:sz w:val="24"/>
          <w:szCs w:val="24"/>
          <w:lang w:val="en-US"/>
        </w:rPr>
        <w:t xml:space="preserve"> of the cells from a surface </w:t>
      </w:r>
      <w:r w:rsidRPr="005526BC">
        <w:rPr>
          <w:rFonts w:ascii="Times New Roman" w:hAnsi="Times New Roman" w:cs="Times New Roman"/>
          <w:i/>
          <w:iCs/>
          <w:sz w:val="24"/>
          <w:szCs w:val="24"/>
          <w:lang w:val="en-US"/>
        </w:rPr>
        <w:t>S</w:t>
      </w:r>
      <w:r w:rsidRPr="005526BC">
        <w:rPr>
          <w:rFonts w:ascii="Times New Roman" w:hAnsi="Times New Roman" w:cs="Times New Roman"/>
          <w:sz w:val="24"/>
          <w:szCs w:val="24"/>
          <w:lang w:val="en-US"/>
        </w:rPr>
        <w:t xml:space="preserve"> in km</w:t>
      </w:r>
      <w:r w:rsidRPr="005526BC">
        <w:rPr>
          <w:rFonts w:ascii="Times New Roman" w:hAnsi="Times New Roman" w:cs="Times New Roman"/>
          <w:sz w:val="24"/>
          <w:szCs w:val="24"/>
          <w:vertAlign w:val="superscript"/>
          <w:lang w:val="en-US"/>
        </w:rPr>
        <w:t>2</w:t>
      </w:r>
      <w:r w:rsidRPr="005526BC">
        <w:rPr>
          <w:rFonts w:ascii="Times New Roman" w:hAnsi="Times New Roman" w:cs="Times New Roman"/>
          <w:sz w:val="24"/>
          <w:szCs w:val="24"/>
          <w:lang w:val="en-US"/>
        </w:rPr>
        <w:t xml:space="preserve"> and a pixel size TP in meters; thus, for a desired surface of 20 km2, the edge </w:t>
      </w:r>
      <w:r w:rsidRPr="005526BC">
        <w:rPr>
          <w:rFonts w:ascii="Times New Roman" w:hAnsi="Times New Roman" w:cs="Times New Roman"/>
          <w:i/>
          <w:iCs/>
          <w:sz w:val="24"/>
          <w:szCs w:val="24"/>
          <w:lang w:val="en-US"/>
        </w:rPr>
        <w:t>c</w:t>
      </w:r>
      <w:r w:rsidRPr="005526BC">
        <w:rPr>
          <w:rFonts w:ascii="Times New Roman" w:hAnsi="Times New Roman" w:cs="Times New Roman"/>
          <w:sz w:val="24"/>
          <w:szCs w:val="24"/>
          <w:lang w:val="en-US"/>
        </w:rPr>
        <w:t xml:space="preserve"> of the cell is 22. The calculation is as follows:</w:t>
      </w:r>
    </w:p>
    <w:p w14:paraId="12D7463A" w14:textId="18F17FB3" w:rsidR="001A0FAE" w:rsidRPr="005526BC" w:rsidRDefault="001A0FAE" w:rsidP="006D3B37">
      <w:pPr>
        <w:spacing w:after="120" w:line="360" w:lineRule="auto"/>
        <w:ind w:firstLine="567"/>
        <w:jc w:val="both"/>
        <w:rPr>
          <w:rFonts w:ascii="Times New Roman" w:eastAsiaTheme="minorEastAsia" w:hAnsi="Times New Roman" w:cs="Times New Roman"/>
          <w:sz w:val="24"/>
          <w:szCs w:val="24"/>
          <w:lang w:val="en-US"/>
        </w:rPr>
      </w:pPr>
      <w:r w:rsidRPr="005526BC">
        <w:rPr>
          <w:rFonts w:ascii="Times New Roman" w:hAnsi="Times New Roman" w:cs="Times New Roman"/>
          <w:sz w:val="24"/>
          <w:szCs w:val="24"/>
          <w:lang w:val="en-US"/>
        </w:rPr>
        <w:tab/>
      </w:r>
      <w:r w:rsidRPr="005526BC">
        <w:rPr>
          <w:rFonts w:ascii="Times New Roman" w:hAnsi="Times New Roman" w:cs="Times New Roman"/>
          <w:i/>
          <w:iCs/>
          <w:sz w:val="24"/>
          <w:szCs w:val="24"/>
          <w:lang w:val="en-US"/>
        </w:rPr>
        <w:t>S</w:t>
      </w:r>
      <w:r w:rsidRPr="005526BC">
        <w:rPr>
          <w:rFonts w:ascii="Times New Roman" w:hAnsi="Times New Roman" w:cs="Times New Roman"/>
          <w:sz w:val="24"/>
          <w:szCs w:val="24"/>
          <w:lang w:val="en-US"/>
        </w:rPr>
        <w:t xml:space="preserve"> = </w:t>
      </w:r>
      <w:proofErr w:type="spellStart"/>
      <w:r w:rsidRPr="005526BC">
        <w:rPr>
          <w:rFonts w:ascii="Times New Roman" w:hAnsi="Times New Roman" w:cs="Times New Roman"/>
          <w:i/>
          <w:iCs/>
          <w:sz w:val="24"/>
          <w:szCs w:val="24"/>
          <w:lang w:val="en-US"/>
        </w:rPr>
        <w:t>S</w:t>
      </w:r>
      <w:r w:rsidRPr="005526BC">
        <w:rPr>
          <w:rFonts w:ascii="Times New Roman" w:hAnsi="Times New Roman" w:cs="Times New Roman"/>
          <w:i/>
          <w:iCs/>
          <w:sz w:val="24"/>
          <w:szCs w:val="24"/>
          <w:vertAlign w:val="subscript"/>
          <w:lang w:val="en-US"/>
        </w:rPr>
        <w:t>km</w:t>
      </w:r>
      <w:proofErr w:type="spellEnd"/>
      <w:r w:rsidRPr="005526BC">
        <w:rPr>
          <w:rFonts w:ascii="Times New Roman" w:hAnsi="Times New Roman" w:cs="Times New Roman"/>
          <w:sz w:val="24"/>
          <w:szCs w:val="24"/>
          <w:lang w:val="en-US"/>
        </w:rPr>
        <w:t xml:space="preserve"> × 10000000</w:t>
      </w:r>
      <w:r w:rsidRPr="005526BC">
        <w:rPr>
          <w:rFonts w:ascii="Times New Roman" w:hAnsi="Times New Roman" w:cs="Times New Roman"/>
          <w:sz w:val="24"/>
          <w:szCs w:val="24"/>
          <w:lang w:val="en-US"/>
        </w:rPr>
        <w:tab/>
        <w:t xml:space="preserve"> </w:t>
      </w:r>
      <m:oMath>
        <m:r>
          <w:rPr>
            <w:rFonts w:ascii="Cambria Math" w:hAnsi="Cambria Math" w:cs="Times New Roman"/>
            <w:sz w:val="24"/>
            <w:szCs w:val="24"/>
            <w:lang w:val="en-US"/>
          </w:rPr>
          <m:t>rad=</m:t>
        </m:r>
        <m:rad>
          <m:radPr>
            <m:degHide m:val="1"/>
            <m:ctrlPr>
              <w:rPr>
                <w:rFonts w:ascii="Cambria Math" w:hAnsi="Cambria Math" w:cs="Times New Roman"/>
                <w:i/>
                <w:sz w:val="24"/>
                <w:szCs w:val="24"/>
                <w:lang w:val="en-US"/>
              </w:rPr>
            </m:ctrlPr>
          </m:radPr>
          <m:deg/>
          <m:e>
            <m:d>
              <m:dPr>
                <m:ctrlPr>
                  <w:rPr>
                    <w:rFonts w:ascii="Cambria Math" w:hAnsi="Cambria Math" w:cs="Times New Roman"/>
                    <w:i/>
                    <w:sz w:val="24"/>
                    <w:szCs w:val="24"/>
                    <w:lang w:val="en-US"/>
                  </w:rPr>
                </m:ctrlPr>
              </m:dPr>
              <m:e>
                <m:f>
                  <m:fPr>
                    <m:type m:val="lin"/>
                    <m:ctrlPr>
                      <w:rPr>
                        <w:rFonts w:ascii="Cambria Math" w:hAnsi="Cambria Math" w:cs="Times New Roman"/>
                        <w:i/>
                        <w:sz w:val="24"/>
                        <w:szCs w:val="24"/>
                        <w:lang w:val="en-US"/>
                      </w:rPr>
                    </m:ctrlPr>
                  </m:fPr>
                  <m:num>
                    <m:r>
                      <w:rPr>
                        <w:rFonts w:ascii="Cambria Math" w:hAnsi="Cambria Math" w:cs="Times New Roman"/>
                        <w:sz w:val="24"/>
                        <w:szCs w:val="24"/>
                        <w:lang w:val="en-US"/>
                      </w:rPr>
                      <m:t>S</m:t>
                    </m:r>
                  </m:num>
                  <m:den>
                    <m:r>
                      <w:rPr>
                        <w:rFonts w:ascii="Cambria Math" w:hAnsi="Cambria Math" w:cs="Times New Roman"/>
                        <w:sz w:val="24"/>
                        <w:szCs w:val="24"/>
                        <w:lang w:val="en-US"/>
                      </w:rPr>
                      <m:t>π</m:t>
                    </m:r>
                  </m:den>
                </m:f>
              </m:e>
            </m:d>
          </m:e>
        </m:rad>
      </m:oMath>
      <w:r w:rsidRPr="005526BC">
        <w:rPr>
          <w:rFonts w:ascii="Times New Roman" w:hAnsi="Times New Roman" w:cs="Times New Roman"/>
          <w:sz w:val="24"/>
          <w:szCs w:val="24"/>
          <w:lang w:val="en-US"/>
        </w:rPr>
        <w:t xml:space="preserve"> </w:t>
      </w:r>
      <w:r w:rsidRPr="005526BC">
        <w:rPr>
          <w:rFonts w:ascii="Times New Roman" w:hAnsi="Times New Roman" w:cs="Times New Roman"/>
          <w:sz w:val="24"/>
          <w:szCs w:val="24"/>
          <w:lang w:val="en-US"/>
        </w:rPr>
        <w:tab/>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rad</m:t>
            </m:r>
          </m:e>
          <m:sub>
            <m:r>
              <w:rPr>
                <w:rFonts w:ascii="Cambria Math" w:hAnsi="Cambria Math" w:cs="Times New Roman"/>
                <w:sz w:val="24"/>
                <w:szCs w:val="24"/>
                <w:lang w:val="en-US"/>
              </w:rPr>
              <m:t>pix</m:t>
            </m:r>
          </m:sub>
        </m:sSub>
        <m:r>
          <w:rPr>
            <w:rFonts w:ascii="Cambria Math" w:hAnsi="Cambria Math" w:cs="Times New Roman"/>
            <w:sz w:val="24"/>
            <w:szCs w:val="24"/>
            <w:lang w:val="en-US"/>
          </w:rPr>
          <m:t>=</m:t>
        </m:r>
        <m:f>
          <m:fPr>
            <m:type m:val="lin"/>
            <m:ctrlPr>
              <w:rPr>
                <w:rFonts w:ascii="Cambria Math" w:hAnsi="Cambria Math" w:cs="Times New Roman"/>
                <w:i/>
                <w:sz w:val="24"/>
                <w:szCs w:val="24"/>
                <w:lang w:val="en-US"/>
              </w:rPr>
            </m:ctrlPr>
          </m:fPr>
          <m:num>
            <m:r>
              <w:rPr>
                <w:rFonts w:ascii="Cambria Math" w:hAnsi="Cambria Math" w:cs="Times New Roman"/>
                <w:sz w:val="24"/>
                <w:szCs w:val="24"/>
                <w:lang w:val="en-US"/>
              </w:rPr>
              <m:t>rad</m:t>
            </m:r>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P</m:t>
                </m:r>
              </m:sub>
            </m:sSub>
          </m:den>
        </m:f>
      </m:oMath>
    </w:p>
    <w:p w14:paraId="778DBC16" w14:textId="1CE9B03E" w:rsidR="006367F6" w:rsidRPr="00A902B3" w:rsidRDefault="00AF251D" w:rsidP="006D3B37">
      <w:pPr>
        <w:spacing w:after="120" w:line="360" w:lineRule="auto"/>
        <w:ind w:firstLine="567"/>
        <w:jc w:val="both"/>
        <w:rPr>
          <w:rFonts w:ascii="Courier New" w:hAnsi="Courier New" w:cs="Courier New"/>
          <w:kern w:val="0"/>
          <w:lang w:val="en-US"/>
        </w:rPr>
      </w:pPr>
      <w:r w:rsidRPr="005526BC">
        <w:rPr>
          <w:rFonts w:ascii="Times New Roman" w:eastAsiaTheme="minorEastAsia" w:hAnsi="Times New Roman" w:cs="Times New Roman"/>
          <w:sz w:val="24"/>
          <w:szCs w:val="24"/>
          <w:lang w:val="en-US"/>
        </w:rPr>
        <w:tab/>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en-US"/>
              </w:rPr>
              <m:t>circle</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rad</m:t>
            </m:r>
          </m:e>
          <m:sub>
            <m:r>
              <w:rPr>
                <w:rFonts w:ascii="Cambria Math" w:eastAsiaTheme="minorEastAsia" w:hAnsi="Cambria Math" w:cs="Times New Roman"/>
                <w:sz w:val="24"/>
                <w:szCs w:val="24"/>
                <w:lang w:val="en-US"/>
              </w:rPr>
              <m:t>pix</m:t>
            </m:r>
          </m:sub>
        </m:sSub>
      </m:oMath>
      <w:r w:rsidR="00087501" w:rsidRPr="00A902B3">
        <w:rPr>
          <w:rFonts w:ascii="Times New Roman" w:eastAsiaTheme="minorEastAsia" w:hAnsi="Times New Roman" w:cs="Times New Roman"/>
          <w:sz w:val="24"/>
          <w:szCs w:val="24"/>
          <w:lang w:val="en-US"/>
        </w:rPr>
        <w:t xml:space="preserve">   </w:t>
      </w:r>
      <w:r w:rsidRPr="00A902B3">
        <w:rPr>
          <w:rFonts w:ascii="Times New Roman" w:eastAsiaTheme="minorEastAsia" w:hAnsi="Times New Roman" w:cs="Times New Roman"/>
          <w:sz w:val="24"/>
          <w:szCs w:val="24"/>
          <w:lang w:val="en-US"/>
        </w:rPr>
        <w:tab/>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en-US"/>
              </w:rPr>
              <m:t>square</m:t>
            </m:r>
          </m:sub>
        </m:sSub>
        <m:r>
          <w:rPr>
            <w:rFonts w:ascii="Cambria Math" w:eastAsiaTheme="minorEastAsia" w:hAnsi="Cambria Math" w:cs="Times New Roman"/>
            <w:sz w:val="24"/>
            <w:szCs w:val="24"/>
            <w:lang w:val="en-US"/>
          </w:rPr>
          <m:t xml:space="preserve">= </m:t>
        </m:r>
        <m:f>
          <m:fPr>
            <m:type m:val="lin"/>
            <m:ctrlPr>
              <w:rPr>
                <w:rFonts w:ascii="Cambria Math" w:eastAsiaTheme="minorEastAsia" w:hAnsi="Cambria Math" w:cs="Times New Roman"/>
                <w:i/>
                <w:sz w:val="24"/>
                <w:szCs w:val="24"/>
                <w:lang w:val="en-US"/>
              </w:rPr>
            </m:ctrlPr>
          </m:fPr>
          <m:num>
            <m:d>
              <m:dPr>
                <m:begChr m:val="["/>
                <m:endChr m:val="]"/>
                <m:ctrlPr>
                  <w:rPr>
                    <w:rFonts w:ascii="Cambria Math" w:eastAsiaTheme="minorEastAsia" w:hAnsi="Cambria Math" w:cs="Times New Roman"/>
                    <w:i/>
                    <w:sz w:val="24"/>
                    <w:szCs w:val="24"/>
                    <w:lang w:val="en-US"/>
                  </w:rPr>
                </m:ctrlPr>
              </m:dPr>
              <m:e>
                <m:d>
                  <m:dPr>
                    <m:ctrlPr>
                      <w:rPr>
                        <w:rFonts w:ascii="Cambria Math" w:eastAsiaTheme="minorEastAsia" w:hAnsi="Cambria Math" w:cs="Times New Roman"/>
                        <w:i/>
                        <w:sz w:val="24"/>
                        <w:szCs w:val="24"/>
                        <w:lang w:val="en-US"/>
                      </w:rPr>
                    </m:ctrlPr>
                  </m:dPr>
                  <m:e>
                    <m:rad>
                      <m:radPr>
                        <m:degHide m:val="1"/>
                        <m:ctrlPr>
                          <w:rPr>
                            <w:rFonts w:ascii="Cambria Math" w:eastAsiaTheme="minorEastAsia" w:hAnsi="Cambria Math" w:cs="Times New Roman"/>
                            <w:i/>
                            <w:sz w:val="24"/>
                            <w:szCs w:val="24"/>
                            <w:lang w:val="en-US"/>
                          </w:rPr>
                        </m:ctrlPr>
                      </m:radPr>
                      <m:deg/>
                      <m:e>
                        <m:f>
                          <m:fPr>
                            <m:type m:val="lin"/>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S</m:t>
                            </m:r>
                          </m:num>
                          <m:den>
                            <m:sSup>
                              <m:sSupPr>
                                <m:ctrlPr>
                                  <w:rPr>
                                    <w:rFonts w:ascii="Cambria Math" w:eastAsiaTheme="minorEastAsia" w:hAnsi="Cambria Math" w:cs="Times New Roman"/>
                                    <w:i/>
                                    <w:sz w:val="24"/>
                                    <w:szCs w:val="24"/>
                                    <w:lang w:val="en-US"/>
                                  </w:rPr>
                                </m:ctrlPr>
                              </m:sSup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P</m:t>
                                    </m:r>
                                  </m:sub>
                                </m:sSub>
                              </m:e>
                              <m:sup>
                                <m:r>
                                  <w:rPr>
                                    <w:rFonts w:ascii="Cambria Math" w:eastAsiaTheme="minorEastAsia" w:hAnsi="Cambria Math" w:cs="Times New Roman"/>
                                    <w:sz w:val="24"/>
                                    <w:szCs w:val="24"/>
                                    <w:lang w:val="en-US"/>
                                  </w:rPr>
                                  <m:t>2</m:t>
                                </m:r>
                              </m:sup>
                            </m:sSup>
                          </m:den>
                        </m:f>
                      </m:e>
                    </m:rad>
                  </m:e>
                </m:d>
                <m:r>
                  <w:rPr>
                    <w:rFonts w:ascii="Cambria Math" w:eastAsiaTheme="minorEastAsia" w:hAnsi="Cambria Math" w:cs="Times New Roman"/>
                    <w:sz w:val="24"/>
                    <w:szCs w:val="24"/>
                    <w:lang w:val="en-US"/>
                  </w:rPr>
                  <m:t>-1</m:t>
                </m:r>
              </m:e>
            </m:d>
          </m:num>
          <m:den>
            <m:r>
              <w:rPr>
                <w:rFonts w:ascii="Cambria Math" w:eastAsiaTheme="minorEastAsia" w:hAnsi="Cambria Math" w:cs="Times New Roman"/>
                <w:sz w:val="24"/>
                <w:szCs w:val="24"/>
                <w:lang w:val="en-US"/>
              </w:rPr>
              <m:t>2</m:t>
            </m:r>
          </m:den>
        </m:f>
      </m:oMath>
      <w:r w:rsidR="001A0FAE" w:rsidRPr="00A902B3">
        <w:rPr>
          <w:rFonts w:ascii="Courier New" w:hAnsi="Courier New" w:cs="Courier New"/>
          <w:kern w:val="0"/>
          <w:lang w:val="en-US"/>
        </w:rPr>
        <w:t xml:space="preserve">  </w:t>
      </w:r>
    </w:p>
    <w:p w14:paraId="0990FC81" w14:textId="40EF9832" w:rsidR="005526BC" w:rsidRPr="005526BC" w:rsidRDefault="005526BC" w:rsidP="005526BC">
      <w:pPr>
        <w:spacing w:after="120" w:line="360" w:lineRule="auto"/>
        <w:jc w:val="both"/>
        <w:rPr>
          <w:rFonts w:ascii="Times New Roman" w:hAnsi="Times New Roman" w:cs="Times New Roman"/>
          <w:kern w:val="0"/>
          <w:sz w:val="24"/>
          <w:szCs w:val="24"/>
          <w:lang w:val="en-US"/>
        </w:rPr>
      </w:pPr>
      <w:r w:rsidRPr="005526BC">
        <w:rPr>
          <w:rFonts w:ascii="Times New Roman" w:hAnsi="Times New Roman" w:cs="Times New Roman"/>
          <w:kern w:val="0"/>
          <w:sz w:val="24"/>
          <w:szCs w:val="24"/>
          <w:lang w:val="en-US"/>
        </w:rPr>
        <w:t xml:space="preserve">where </w:t>
      </w:r>
      <w:proofErr w:type="spellStart"/>
      <w:r w:rsidRPr="005526BC">
        <w:rPr>
          <w:rFonts w:ascii="Times New Roman" w:hAnsi="Times New Roman" w:cs="Times New Roman"/>
          <w:i/>
          <w:iCs/>
          <w:kern w:val="0"/>
          <w:sz w:val="24"/>
          <w:szCs w:val="24"/>
          <w:lang w:val="en-US"/>
        </w:rPr>
        <w:t>R</w:t>
      </w:r>
      <w:r w:rsidRPr="005526BC">
        <w:rPr>
          <w:rFonts w:ascii="Times New Roman" w:hAnsi="Times New Roman" w:cs="Times New Roman"/>
          <w:i/>
          <w:iCs/>
          <w:kern w:val="0"/>
          <w:sz w:val="24"/>
          <w:szCs w:val="24"/>
          <w:vertAlign w:val="subscript"/>
          <w:lang w:val="en-US"/>
        </w:rPr>
        <w:t>circle</w:t>
      </w:r>
      <w:proofErr w:type="spellEnd"/>
      <w:r w:rsidRPr="005526BC">
        <w:rPr>
          <w:rFonts w:ascii="Times New Roman" w:hAnsi="Times New Roman" w:cs="Times New Roman"/>
          <w:kern w:val="0"/>
          <w:sz w:val="24"/>
          <w:szCs w:val="24"/>
          <w:lang w:val="en-US"/>
        </w:rPr>
        <w:t xml:space="preserve"> is the value of the range </w:t>
      </w:r>
      <w:r w:rsidRPr="005526BC">
        <w:rPr>
          <w:rFonts w:ascii="Times New Roman" w:hAnsi="Times New Roman" w:cs="Times New Roman"/>
          <w:i/>
          <w:iCs/>
          <w:kern w:val="0"/>
          <w:sz w:val="24"/>
          <w:szCs w:val="24"/>
          <w:lang w:val="en-US"/>
        </w:rPr>
        <w:t>R</w:t>
      </w:r>
      <w:r w:rsidRPr="005526BC">
        <w:rPr>
          <w:rFonts w:ascii="Times New Roman" w:hAnsi="Times New Roman" w:cs="Times New Roman"/>
          <w:kern w:val="0"/>
          <w:sz w:val="24"/>
          <w:szCs w:val="24"/>
          <w:lang w:val="en-US"/>
        </w:rPr>
        <w:t xml:space="preserve"> for a circle and </w:t>
      </w:r>
      <w:proofErr w:type="spellStart"/>
      <w:r w:rsidRPr="005526BC">
        <w:rPr>
          <w:rFonts w:ascii="Times New Roman" w:hAnsi="Times New Roman" w:cs="Times New Roman"/>
          <w:i/>
          <w:iCs/>
          <w:kern w:val="0"/>
          <w:sz w:val="24"/>
          <w:szCs w:val="24"/>
          <w:lang w:val="en-US"/>
        </w:rPr>
        <w:t>R</w:t>
      </w:r>
      <w:r w:rsidRPr="005526BC">
        <w:rPr>
          <w:rFonts w:ascii="Times New Roman" w:hAnsi="Times New Roman" w:cs="Times New Roman"/>
          <w:i/>
          <w:iCs/>
          <w:kern w:val="0"/>
          <w:sz w:val="24"/>
          <w:szCs w:val="24"/>
          <w:vertAlign w:val="subscript"/>
          <w:lang w:val="en-US"/>
        </w:rPr>
        <w:t>square</w:t>
      </w:r>
      <w:proofErr w:type="spellEnd"/>
      <w:r w:rsidRPr="005526BC">
        <w:rPr>
          <w:rFonts w:ascii="Times New Roman" w:hAnsi="Times New Roman" w:cs="Times New Roman"/>
          <w:kern w:val="0"/>
          <w:sz w:val="24"/>
          <w:szCs w:val="24"/>
          <w:lang w:val="en-US"/>
        </w:rPr>
        <w:t xml:space="preserve"> the range </w:t>
      </w:r>
      <w:r w:rsidRPr="005526BC">
        <w:rPr>
          <w:rFonts w:ascii="Times New Roman" w:hAnsi="Times New Roman" w:cs="Times New Roman"/>
          <w:i/>
          <w:iCs/>
          <w:kern w:val="0"/>
          <w:sz w:val="24"/>
          <w:szCs w:val="24"/>
          <w:lang w:val="en-US"/>
        </w:rPr>
        <w:t xml:space="preserve">R </w:t>
      </w:r>
      <w:r w:rsidRPr="005526BC">
        <w:rPr>
          <w:rFonts w:ascii="Times New Roman" w:hAnsi="Times New Roman" w:cs="Times New Roman"/>
          <w:kern w:val="0"/>
          <w:sz w:val="24"/>
          <w:szCs w:val="24"/>
          <w:lang w:val="en-US"/>
        </w:rPr>
        <w:t>for a square.</w:t>
      </w:r>
    </w:p>
    <w:p w14:paraId="1A33988A" w14:textId="3F6168FA" w:rsidR="005526BC" w:rsidRPr="005526BC" w:rsidRDefault="005526BC" w:rsidP="005526BC">
      <w:pPr>
        <w:spacing w:after="120" w:line="360" w:lineRule="auto"/>
        <w:ind w:firstLine="567"/>
        <w:jc w:val="both"/>
        <w:rPr>
          <w:rFonts w:ascii="Times New Roman" w:hAnsi="Times New Roman" w:cs="Times New Roman"/>
          <w:kern w:val="0"/>
          <w:sz w:val="24"/>
          <w:szCs w:val="24"/>
          <w:lang w:val="en-US"/>
        </w:rPr>
      </w:pPr>
      <w:r w:rsidRPr="005526BC">
        <w:rPr>
          <w:rFonts w:ascii="Times New Roman" w:hAnsi="Times New Roman" w:cs="Times New Roman"/>
          <w:kern w:val="0"/>
          <w:sz w:val="24"/>
          <w:szCs w:val="24"/>
          <w:lang w:val="en-US"/>
        </w:rPr>
        <w:t xml:space="preserve">Thus, applying the formula </w:t>
      </w:r>
      <w:r w:rsidRPr="005526BC">
        <w:rPr>
          <w:rFonts w:ascii="Times New Roman" w:hAnsi="Times New Roman" w:cs="Times New Roman"/>
          <w:i/>
          <w:iCs/>
          <w:kern w:val="0"/>
          <w:sz w:val="24"/>
          <w:szCs w:val="24"/>
          <w:lang w:val="en-US"/>
        </w:rPr>
        <w:t>c</w:t>
      </w:r>
      <w:r w:rsidRPr="005526BC">
        <w:rPr>
          <w:rFonts w:ascii="Times New Roman" w:hAnsi="Times New Roman" w:cs="Times New Roman"/>
          <w:kern w:val="0"/>
          <w:sz w:val="24"/>
          <w:szCs w:val="24"/>
          <w:lang w:val="en-US"/>
        </w:rPr>
        <w:t xml:space="preserve"> = (</w:t>
      </w:r>
      <w:r w:rsidRPr="005526BC">
        <w:rPr>
          <w:rFonts w:ascii="Times New Roman" w:hAnsi="Times New Roman" w:cs="Times New Roman"/>
          <w:i/>
          <w:iCs/>
          <w:kern w:val="0"/>
          <w:sz w:val="24"/>
          <w:szCs w:val="24"/>
          <w:lang w:val="en-US"/>
        </w:rPr>
        <w:t>R</w:t>
      </w:r>
      <w:r w:rsidRPr="005526BC">
        <w:rPr>
          <w:rFonts w:ascii="Times New Roman" w:hAnsi="Times New Roman" w:cs="Times New Roman"/>
          <w:kern w:val="0"/>
          <w:sz w:val="24"/>
          <w:szCs w:val="24"/>
          <w:lang w:val="en-US"/>
        </w:rPr>
        <w:t xml:space="preserve"> × 2) + 1 that </w:t>
      </w:r>
      <w:r>
        <w:rPr>
          <w:rFonts w:ascii="Times New Roman" w:hAnsi="Times New Roman" w:cs="Times New Roman"/>
          <w:kern w:val="0"/>
          <w:sz w:val="24"/>
          <w:szCs w:val="24"/>
          <w:lang w:val="en-US"/>
        </w:rPr>
        <w:t>links</w:t>
      </w:r>
      <w:r w:rsidRPr="005526BC">
        <w:rPr>
          <w:rFonts w:ascii="Times New Roman" w:hAnsi="Times New Roman" w:cs="Times New Roman"/>
          <w:kern w:val="0"/>
          <w:sz w:val="24"/>
          <w:szCs w:val="24"/>
          <w:lang w:val="en-US"/>
        </w:rPr>
        <w:t xml:space="preserve"> the value of the range </w:t>
      </w:r>
      <w:r w:rsidRPr="005526BC">
        <w:rPr>
          <w:rFonts w:ascii="Times New Roman" w:hAnsi="Times New Roman" w:cs="Times New Roman"/>
          <w:i/>
          <w:iCs/>
          <w:kern w:val="0"/>
          <w:sz w:val="24"/>
          <w:szCs w:val="24"/>
          <w:lang w:val="en-US"/>
        </w:rPr>
        <w:t xml:space="preserve">R </w:t>
      </w:r>
      <w:r w:rsidRPr="005526BC">
        <w:rPr>
          <w:rFonts w:ascii="Times New Roman" w:hAnsi="Times New Roman" w:cs="Times New Roman"/>
          <w:kern w:val="0"/>
          <w:sz w:val="24"/>
          <w:szCs w:val="24"/>
          <w:lang w:val="en-US"/>
        </w:rPr>
        <w:t xml:space="preserve">to the size </w:t>
      </w:r>
      <w:r w:rsidRPr="005526BC">
        <w:rPr>
          <w:rFonts w:ascii="Times New Roman" w:hAnsi="Times New Roman" w:cs="Times New Roman"/>
          <w:i/>
          <w:iCs/>
          <w:kern w:val="0"/>
          <w:sz w:val="24"/>
          <w:szCs w:val="24"/>
          <w:lang w:val="en-US"/>
        </w:rPr>
        <w:t>c</w:t>
      </w:r>
      <w:r w:rsidRPr="005526BC">
        <w:rPr>
          <w:rFonts w:ascii="Times New Roman" w:hAnsi="Times New Roman" w:cs="Times New Roman"/>
          <w:kern w:val="0"/>
          <w:sz w:val="24"/>
          <w:szCs w:val="24"/>
          <w:lang w:val="en-US"/>
        </w:rPr>
        <w:t xml:space="preserve"> of the cell border</w:t>
      </w:r>
      <w:r w:rsidR="00227BCB">
        <w:rPr>
          <w:rFonts w:ascii="Times New Roman" w:hAnsi="Times New Roman" w:cs="Times New Roman"/>
          <w:kern w:val="0"/>
          <w:sz w:val="24"/>
          <w:szCs w:val="24"/>
          <w:lang w:val="en-US"/>
        </w:rPr>
        <w:t>,</w:t>
      </w:r>
      <w:r w:rsidRPr="005526BC">
        <w:rPr>
          <w:rFonts w:ascii="Times New Roman" w:hAnsi="Times New Roman" w:cs="Times New Roman"/>
          <w:kern w:val="0"/>
          <w:sz w:val="24"/>
          <w:szCs w:val="24"/>
          <w:lang w:val="en-US"/>
        </w:rPr>
        <w:t xml:space="preserve"> </w:t>
      </w:r>
      <w:r w:rsidR="00227BCB">
        <w:rPr>
          <w:rFonts w:ascii="Times New Roman" w:hAnsi="Times New Roman" w:cs="Times New Roman"/>
          <w:kern w:val="0"/>
          <w:sz w:val="24"/>
          <w:szCs w:val="24"/>
          <w:lang w:val="en-US"/>
        </w:rPr>
        <w:t xml:space="preserve">indicates that </w:t>
      </w:r>
      <w:r w:rsidRPr="005526BC">
        <w:rPr>
          <w:rFonts w:ascii="Times New Roman" w:hAnsi="Times New Roman" w:cs="Times New Roman"/>
          <w:kern w:val="0"/>
          <w:sz w:val="24"/>
          <w:szCs w:val="24"/>
          <w:lang w:val="en-US"/>
        </w:rPr>
        <w:t>the size of the cell</w:t>
      </w:r>
      <w:r w:rsidR="00227BCB">
        <w:rPr>
          <w:rFonts w:ascii="Times New Roman" w:hAnsi="Times New Roman" w:cs="Times New Roman"/>
          <w:kern w:val="0"/>
          <w:sz w:val="24"/>
          <w:szCs w:val="24"/>
          <w:lang w:val="en-US"/>
        </w:rPr>
        <w:t xml:space="preserve"> corresponds to </w:t>
      </w:r>
      <w:r w:rsidRPr="005526BC">
        <w:rPr>
          <w:rFonts w:ascii="Times New Roman" w:hAnsi="Times New Roman" w:cs="Times New Roman"/>
          <w:kern w:val="0"/>
          <w:sz w:val="24"/>
          <w:szCs w:val="24"/>
          <w:lang w:val="en-US"/>
        </w:rPr>
        <w:t>(22 × 2) + 1 = 45.</w:t>
      </w:r>
    </w:p>
    <w:p w14:paraId="3EF151A0" w14:textId="0A7BFC01" w:rsidR="003B3A9E" w:rsidRPr="005526BC" w:rsidRDefault="005526BC" w:rsidP="005526BC">
      <w:pPr>
        <w:spacing w:after="120" w:line="360" w:lineRule="auto"/>
        <w:ind w:firstLine="567"/>
        <w:jc w:val="both"/>
        <w:rPr>
          <w:rFonts w:ascii="Times New Roman" w:hAnsi="Times New Roman" w:cs="Times New Roman"/>
          <w:kern w:val="0"/>
          <w:sz w:val="24"/>
          <w:szCs w:val="24"/>
          <w:lang w:val="en-US"/>
        </w:rPr>
      </w:pPr>
      <w:r w:rsidRPr="005526BC">
        <w:rPr>
          <w:rFonts w:ascii="Times New Roman" w:hAnsi="Times New Roman" w:cs="Times New Roman"/>
          <w:kern w:val="0"/>
          <w:sz w:val="24"/>
          <w:szCs w:val="24"/>
          <w:lang w:val="en-US"/>
        </w:rPr>
        <w:t>The two sub</w:t>
      </w:r>
      <w:r w:rsidR="00227BCB">
        <w:rPr>
          <w:rFonts w:ascii="Times New Roman" w:hAnsi="Times New Roman" w:cs="Times New Roman"/>
          <w:kern w:val="0"/>
          <w:sz w:val="24"/>
          <w:szCs w:val="24"/>
          <w:lang w:val="en-US"/>
        </w:rPr>
        <w:t>indice</w:t>
      </w:r>
      <w:r w:rsidRPr="005526BC">
        <w:rPr>
          <w:rFonts w:ascii="Times New Roman" w:hAnsi="Times New Roman" w:cs="Times New Roman"/>
          <w:kern w:val="0"/>
          <w:sz w:val="24"/>
          <w:szCs w:val="24"/>
          <w:lang w:val="en-US"/>
        </w:rPr>
        <w:t xml:space="preserve">s </w:t>
      </w:r>
      <w:r w:rsidR="00227BCB">
        <w:rPr>
          <w:rFonts w:ascii="Times New Roman" w:hAnsi="Times New Roman" w:cs="Times New Roman"/>
          <w:kern w:val="0"/>
          <w:sz w:val="24"/>
          <w:szCs w:val="24"/>
          <w:lang w:val="en-US"/>
        </w:rPr>
        <w:t>of</w:t>
      </w:r>
      <w:r w:rsidRPr="005526BC">
        <w:rPr>
          <w:rFonts w:ascii="Times New Roman" w:hAnsi="Times New Roman" w:cs="Times New Roman"/>
          <w:kern w:val="0"/>
          <w:sz w:val="24"/>
          <w:szCs w:val="24"/>
          <w:lang w:val="en-US"/>
        </w:rPr>
        <w:t xml:space="preserve"> figures 11 and 12 represent the base on which the calculation is performed by assigning </w:t>
      </w:r>
      <w:r w:rsidR="00227BCB">
        <w:rPr>
          <w:rFonts w:ascii="Times New Roman" w:hAnsi="Times New Roman" w:cs="Times New Roman"/>
          <w:kern w:val="0"/>
          <w:sz w:val="24"/>
          <w:szCs w:val="24"/>
          <w:lang w:val="en-US"/>
        </w:rPr>
        <w:t>the same</w:t>
      </w:r>
      <w:r w:rsidRPr="005526BC">
        <w:rPr>
          <w:rFonts w:ascii="Times New Roman" w:hAnsi="Times New Roman" w:cs="Times New Roman"/>
          <w:kern w:val="0"/>
          <w:sz w:val="24"/>
          <w:szCs w:val="24"/>
          <w:lang w:val="en-US"/>
        </w:rPr>
        <w:t xml:space="preserve"> weight to each of these indices.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419"/>
      </w:tblGrid>
      <w:tr w:rsidR="00F4270D" w14:paraId="71B385FC" w14:textId="77777777" w:rsidTr="00087501">
        <w:tc>
          <w:tcPr>
            <w:tcW w:w="4419" w:type="dxa"/>
          </w:tcPr>
          <w:p w14:paraId="0734D6EC" w14:textId="64790246" w:rsidR="00F4270D" w:rsidRPr="006268E1" w:rsidRDefault="00B14D54" w:rsidP="000E6F17">
            <w:pPr>
              <w:spacing w:after="120" w:line="360" w:lineRule="auto"/>
              <w:jc w:val="both"/>
              <w:rPr>
                <w:rFonts w:ascii="Times New Roman" w:hAnsi="Times New Roman" w:cs="Times New Roman"/>
                <w:sz w:val="24"/>
                <w:szCs w:val="24"/>
              </w:rPr>
            </w:pPr>
            <w:r>
              <w:rPr>
                <w:noProof/>
              </w:rPr>
              <w:drawing>
                <wp:inline distT="0" distB="0" distL="0" distR="0" wp14:anchorId="115922E1" wp14:editId="47D6FE7E">
                  <wp:extent cx="2700000" cy="1365580"/>
                  <wp:effectExtent l="0" t="0" r="5715" b="6350"/>
                  <wp:docPr id="18307951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795138" name=""/>
                          <pic:cNvPicPr/>
                        </pic:nvPicPr>
                        <pic:blipFill>
                          <a:blip r:embed="rId18"/>
                          <a:stretch>
                            <a:fillRect/>
                          </a:stretch>
                        </pic:blipFill>
                        <pic:spPr>
                          <a:xfrm>
                            <a:off x="0" y="0"/>
                            <a:ext cx="2700000" cy="1365580"/>
                          </a:xfrm>
                          <a:prstGeom prst="rect">
                            <a:avLst/>
                          </a:prstGeom>
                        </pic:spPr>
                      </pic:pic>
                    </a:graphicData>
                  </a:graphic>
                </wp:inline>
              </w:drawing>
            </w:r>
          </w:p>
        </w:tc>
        <w:tc>
          <w:tcPr>
            <w:tcW w:w="4419" w:type="dxa"/>
          </w:tcPr>
          <w:p w14:paraId="1125C998" w14:textId="5CB54A34" w:rsidR="00F4270D" w:rsidRDefault="00B14D54" w:rsidP="000E6F17">
            <w:pPr>
              <w:spacing w:after="120" w:line="360" w:lineRule="auto"/>
              <w:jc w:val="both"/>
              <w:rPr>
                <w:rFonts w:ascii="Times New Roman" w:hAnsi="Times New Roman" w:cs="Times New Roman"/>
                <w:sz w:val="24"/>
                <w:szCs w:val="24"/>
              </w:rPr>
            </w:pPr>
            <w:r>
              <w:rPr>
                <w:noProof/>
              </w:rPr>
              <w:drawing>
                <wp:inline distT="0" distB="0" distL="0" distR="0" wp14:anchorId="31EC8981" wp14:editId="155E84AB">
                  <wp:extent cx="2700000" cy="1365580"/>
                  <wp:effectExtent l="0" t="0" r="5715" b="6350"/>
                  <wp:docPr id="1828045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045120" name=""/>
                          <pic:cNvPicPr/>
                        </pic:nvPicPr>
                        <pic:blipFill>
                          <a:blip r:embed="rId19"/>
                          <a:stretch>
                            <a:fillRect/>
                          </a:stretch>
                        </pic:blipFill>
                        <pic:spPr>
                          <a:xfrm>
                            <a:off x="0" y="0"/>
                            <a:ext cx="2700000" cy="1365580"/>
                          </a:xfrm>
                          <a:prstGeom prst="rect">
                            <a:avLst/>
                          </a:prstGeom>
                        </pic:spPr>
                      </pic:pic>
                    </a:graphicData>
                  </a:graphic>
                </wp:inline>
              </w:drawing>
            </w:r>
          </w:p>
        </w:tc>
      </w:tr>
      <w:tr w:rsidR="00227BCB" w:rsidRPr="00227BCB" w14:paraId="7737DAD9" w14:textId="77777777" w:rsidTr="00087501">
        <w:tc>
          <w:tcPr>
            <w:tcW w:w="4419" w:type="dxa"/>
          </w:tcPr>
          <w:p w14:paraId="0F28167A" w14:textId="255E4EB3" w:rsidR="00227BCB" w:rsidRPr="00227BCB" w:rsidRDefault="00227BCB" w:rsidP="00227BCB">
            <w:pPr>
              <w:spacing w:after="120" w:line="360" w:lineRule="auto"/>
              <w:jc w:val="center"/>
              <w:rPr>
                <w:rFonts w:ascii="Times New Roman" w:hAnsi="Times New Roman" w:cs="Times New Roman"/>
                <w:i/>
                <w:iCs/>
              </w:rPr>
            </w:pPr>
            <w:r w:rsidRPr="00227BCB">
              <w:rPr>
                <w:rFonts w:ascii="Times New Roman" w:hAnsi="Times New Roman" w:cs="Times New Roman"/>
                <w:i/>
                <w:iCs/>
                <w:lang w:val="en-US"/>
              </w:rPr>
              <w:t xml:space="preserve">Figure 11. Diversity subindex (geology). </w:t>
            </w:r>
          </w:p>
        </w:tc>
        <w:tc>
          <w:tcPr>
            <w:tcW w:w="4419" w:type="dxa"/>
          </w:tcPr>
          <w:p w14:paraId="0FF2F89A" w14:textId="2DFDFE26" w:rsidR="00227BCB" w:rsidRPr="00227BCB" w:rsidRDefault="00227BCB" w:rsidP="00227BCB">
            <w:pPr>
              <w:spacing w:after="120" w:line="360" w:lineRule="auto"/>
              <w:jc w:val="center"/>
              <w:rPr>
                <w:rFonts w:ascii="Times New Roman" w:hAnsi="Times New Roman" w:cs="Times New Roman"/>
                <w:i/>
                <w:iCs/>
              </w:rPr>
            </w:pPr>
            <w:r w:rsidRPr="00227BCB">
              <w:rPr>
                <w:rFonts w:ascii="Times New Roman" w:hAnsi="Times New Roman" w:cs="Times New Roman"/>
                <w:i/>
                <w:iCs/>
                <w:lang w:val="en-US"/>
              </w:rPr>
              <w:t>Figure 12. Diversity subindex (soils).</w:t>
            </w:r>
          </w:p>
        </w:tc>
      </w:tr>
    </w:tbl>
    <w:p w14:paraId="2A33BD0C" w14:textId="77777777" w:rsidR="00227BCB" w:rsidRPr="00227BCB" w:rsidRDefault="00227BCB" w:rsidP="00227BCB">
      <w:pPr>
        <w:spacing w:after="120" w:line="360" w:lineRule="auto"/>
        <w:ind w:firstLine="567"/>
        <w:jc w:val="both"/>
        <w:rPr>
          <w:rFonts w:ascii="Times New Roman" w:hAnsi="Times New Roman" w:cs="Times New Roman"/>
          <w:kern w:val="0"/>
          <w:sz w:val="24"/>
          <w:szCs w:val="24"/>
          <w:lang w:val="en-US"/>
        </w:rPr>
      </w:pPr>
      <w:r w:rsidRPr="00227BCB">
        <w:rPr>
          <w:rFonts w:ascii="Times New Roman" w:hAnsi="Times New Roman" w:cs="Times New Roman"/>
          <w:kern w:val="0"/>
          <w:sz w:val="24"/>
          <w:szCs w:val="24"/>
          <w:lang w:val="en-US"/>
        </w:rPr>
        <w:t>This calculation was made with five levels of diversity.</w:t>
      </w:r>
    </w:p>
    <w:p w14:paraId="1DE8331A" w14:textId="77777777" w:rsidR="00227BCB" w:rsidRPr="00227BCB" w:rsidRDefault="00227BCB" w:rsidP="00227BCB">
      <w:pPr>
        <w:spacing w:after="120" w:line="360" w:lineRule="auto"/>
        <w:ind w:firstLine="567"/>
        <w:jc w:val="both"/>
        <w:rPr>
          <w:rFonts w:ascii="Times New Roman" w:hAnsi="Times New Roman" w:cs="Times New Roman"/>
          <w:kern w:val="0"/>
          <w:sz w:val="24"/>
          <w:szCs w:val="24"/>
          <w:lang w:val="en-US"/>
        </w:rPr>
      </w:pPr>
      <w:r w:rsidRPr="00227BCB">
        <w:rPr>
          <w:rFonts w:ascii="Times New Roman" w:hAnsi="Times New Roman" w:cs="Times New Roman"/>
          <w:kern w:val="0"/>
          <w:sz w:val="24"/>
          <w:szCs w:val="24"/>
          <w:lang w:val="en-US"/>
        </w:rPr>
        <w:t>The result presented in Figure 13 corresponds only to the values ​​of the diversity index, and the cell grid is materialized in Figure 14.</w:t>
      </w:r>
    </w:p>
    <w:p w14:paraId="1D071194" w14:textId="6FFD39B2" w:rsidR="00F4270D" w:rsidRPr="00227BCB" w:rsidRDefault="00227BCB" w:rsidP="00227BCB">
      <w:pPr>
        <w:spacing w:after="120" w:line="360" w:lineRule="auto"/>
        <w:ind w:firstLine="567"/>
        <w:jc w:val="both"/>
        <w:rPr>
          <w:rFonts w:ascii="Times New Roman" w:hAnsi="Times New Roman" w:cs="Times New Roman"/>
          <w:sz w:val="24"/>
          <w:szCs w:val="24"/>
          <w:lang w:val="en-US"/>
        </w:rPr>
      </w:pPr>
      <w:r w:rsidRPr="00227BCB">
        <w:rPr>
          <w:rFonts w:ascii="Times New Roman" w:hAnsi="Times New Roman" w:cs="Times New Roman"/>
          <w:kern w:val="0"/>
          <w:sz w:val="24"/>
          <w:szCs w:val="24"/>
          <w:lang w:val="en-US"/>
        </w:rPr>
        <w:t>The same weight was applied to the two sub-indices, contrary to what is presented in the following figures (Fig. 15 and 16).</w:t>
      </w:r>
    </w:p>
    <w:tbl>
      <w:tblPr>
        <w:tblStyle w:val="Tablaconcuadrcula"/>
        <w:tblW w:w="88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6"/>
        <w:gridCol w:w="4416"/>
      </w:tblGrid>
      <w:tr w:rsidR="00853BCE" w14:paraId="1C3768FC" w14:textId="77777777" w:rsidTr="00227BCB">
        <w:trPr>
          <w:jc w:val="center"/>
        </w:trPr>
        <w:tc>
          <w:tcPr>
            <w:tcW w:w="4416" w:type="dxa"/>
          </w:tcPr>
          <w:p w14:paraId="02D28DDC" w14:textId="0037E4AC" w:rsidR="00853BCE" w:rsidRDefault="00591EEB" w:rsidP="000E6F17">
            <w:pPr>
              <w:jc w:val="both"/>
              <w:rPr>
                <w:rFonts w:ascii="Times New Roman" w:hAnsi="Times New Roman" w:cs="Times New Roman"/>
                <w:sz w:val="24"/>
                <w:szCs w:val="24"/>
              </w:rPr>
            </w:pPr>
            <w:r>
              <w:rPr>
                <w:noProof/>
              </w:rPr>
              <w:drawing>
                <wp:inline distT="0" distB="0" distL="0" distR="0" wp14:anchorId="7B4C3947" wp14:editId="71364224">
                  <wp:extent cx="2664000" cy="1347372"/>
                  <wp:effectExtent l="0" t="0" r="3175" b="5715"/>
                  <wp:docPr id="20130558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055831" name=""/>
                          <pic:cNvPicPr/>
                        </pic:nvPicPr>
                        <pic:blipFill>
                          <a:blip r:embed="rId20"/>
                          <a:stretch>
                            <a:fillRect/>
                          </a:stretch>
                        </pic:blipFill>
                        <pic:spPr>
                          <a:xfrm>
                            <a:off x="0" y="0"/>
                            <a:ext cx="2664000" cy="1347372"/>
                          </a:xfrm>
                          <a:prstGeom prst="rect">
                            <a:avLst/>
                          </a:prstGeom>
                        </pic:spPr>
                      </pic:pic>
                    </a:graphicData>
                  </a:graphic>
                </wp:inline>
              </w:drawing>
            </w:r>
          </w:p>
        </w:tc>
        <w:tc>
          <w:tcPr>
            <w:tcW w:w="4416" w:type="dxa"/>
          </w:tcPr>
          <w:p w14:paraId="6298D52F" w14:textId="58694952" w:rsidR="00853BCE" w:rsidRDefault="00591EEB" w:rsidP="000E6F17">
            <w:pPr>
              <w:jc w:val="both"/>
              <w:rPr>
                <w:rFonts w:ascii="Times New Roman" w:hAnsi="Times New Roman" w:cs="Times New Roman"/>
                <w:sz w:val="24"/>
                <w:szCs w:val="24"/>
              </w:rPr>
            </w:pPr>
            <w:r>
              <w:rPr>
                <w:noProof/>
              </w:rPr>
              <w:drawing>
                <wp:inline distT="0" distB="0" distL="0" distR="0" wp14:anchorId="32A04123" wp14:editId="37046FA7">
                  <wp:extent cx="2664000" cy="1347372"/>
                  <wp:effectExtent l="0" t="0" r="3175" b="5715"/>
                  <wp:docPr id="291672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7229" name=""/>
                          <pic:cNvPicPr/>
                        </pic:nvPicPr>
                        <pic:blipFill>
                          <a:blip r:embed="rId21"/>
                          <a:stretch>
                            <a:fillRect/>
                          </a:stretch>
                        </pic:blipFill>
                        <pic:spPr>
                          <a:xfrm>
                            <a:off x="0" y="0"/>
                            <a:ext cx="2664000" cy="1347372"/>
                          </a:xfrm>
                          <a:prstGeom prst="rect">
                            <a:avLst/>
                          </a:prstGeom>
                        </pic:spPr>
                      </pic:pic>
                    </a:graphicData>
                  </a:graphic>
                </wp:inline>
              </w:drawing>
            </w:r>
          </w:p>
        </w:tc>
      </w:tr>
      <w:tr w:rsidR="00853BCE" w:rsidRPr="00A902B3" w14:paraId="6FB2047F" w14:textId="77777777" w:rsidTr="00227BCB">
        <w:trPr>
          <w:jc w:val="center"/>
        </w:trPr>
        <w:tc>
          <w:tcPr>
            <w:tcW w:w="4416" w:type="dxa"/>
          </w:tcPr>
          <w:p w14:paraId="14C34E29" w14:textId="4AAFC193" w:rsidR="00853BCE" w:rsidRPr="00227BCB" w:rsidRDefault="00227BCB" w:rsidP="00227BCB">
            <w:pPr>
              <w:spacing w:after="120"/>
              <w:jc w:val="center"/>
              <w:rPr>
                <w:rFonts w:ascii="Times New Roman" w:hAnsi="Times New Roman" w:cs="Times New Roman"/>
                <w:i/>
                <w:iCs/>
                <w:lang w:val="en-US"/>
              </w:rPr>
            </w:pPr>
            <w:r w:rsidRPr="00227BCB">
              <w:rPr>
                <w:rFonts w:ascii="Times New Roman" w:hAnsi="Times New Roman" w:cs="Times New Roman"/>
                <w:i/>
                <w:iCs/>
                <w:lang w:val="en-US"/>
              </w:rPr>
              <w:t>Figure 13. Diversity.</w:t>
            </w:r>
          </w:p>
        </w:tc>
        <w:tc>
          <w:tcPr>
            <w:tcW w:w="4416" w:type="dxa"/>
          </w:tcPr>
          <w:p w14:paraId="239A40BB" w14:textId="4803891C" w:rsidR="00853BCE" w:rsidRPr="00227BCB" w:rsidRDefault="00227BCB" w:rsidP="00227BCB">
            <w:pPr>
              <w:spacing w:after="120"/>
              <w:jc w:val="center"/>
              <w:rPr>
                <w:rFonts w:ascii="Times New Roman" w:hAnsi="Times New Roman" w:cs="Times New Roman"/>
                <w:i/>
                <w:iCs/>
                <w:lang w:val="en-US"/>
              </w:rPr>
            </w:pPr>
            <w:r w:rsidRPr="00227BCB">
              <w:rPr>
                <w:rFonts w:ascii="Times New Roman" w:hAnsi="Times New Roman" w:cs="Times New Roman"/>
                <w:i/>
                <w:iCs/>
                <w:lang w:val="en-US"/>
              </w:rPr>
              <w:t>Figure 14. Diversity with cell mesh.</w:t>
            </w:r>
          </w:p>
        </w:tc>
      </w:tr>
    </w:tbl>
    <w:p w14:paraId="209D1243" w14:textId="4D9B7880" w:rsidR="00853BCE" w:rsidRPr="00227BCB" w:rsidRDefault="00227BCB" w:rsidP="006D3B37">
      <w:pPr>
        <w:spacing w:after="120" w:line="360" w:lineRule="auto"/>
        <w:ind w:firstLine="567"/>
        <w:jc w:val="both"/>
        <w:rPr>
          <w:rFonts w:ascii="Times New Roman" w:hAnsi="Times New Roman" w:cs="Times New Roman"/>
          <w:sz w:val="24"/>
          <w:szCs w:val="24"/>
          <w:lang w:val="en-US"/>
        </w:rPr>
      </w:pPr>
      <w:r w:rsidRPr="00227BCB">
        <w:rPr>
          <w:rFonts w:ascii="Times New Roman" w:hAnsi="Times New Roman" w:cs="Times New Roman"/>
          <w:sz w:val="24"/>
          <w:szCs w:val="24"/>
          <w:lang w:val="en-US"/>
        </w:rPr>
        <w:lastRenderedPageBreak/>
        <w:t>In Figure 15, the weight of the geology sub</w:t>
      </w:r>
      <w:r>
        <w:rPr>
          <w:rFonts w:ascii="Times New Roman" w:hAnsi="Times New Roman" w:cs="Times New Roman"/>
          <w:sz w:val="24"/>
          <w:szCs w:val="24"/>
          <w:lang w:val="en-US"/>
        </w:rPr>
        <w:t>index</w:t>
      </w:r>
      <w:r w:rsidRPr="00227BCB">
        <w:rPr>
          <w:rFonts w:ascii="Times New Roman" w:hAnsi="Times New Roman" w:cs="Times New Roman"/>
          <w:sz w:val="24"/>
          <w:szCs w:val="24"/>
          <w:lang w:val="en-US"/>
        </w:rPr>
        <w:t xml:space="preserve"> is greater than the weight of the edaphology sub</w:t>
      </w:r>
      <w:r>
        <w:rPr>
          <w:rFonts w:ascii="Times New Roman" w:hAnsi="Times New Roman" w:cs="Times New Roman"/>
          <w:sz w:val="24"/>
          <w:szCs w:val="24"/>
          <w:lang w:val="en-US"/>
        </w:rPr>
        <w:t>index</w:t>
      </w:r>
      <w:r w:rsidRPr="00227BCB">
        <w:rPr>
          <w:rFonts w:ascii="Times New Roman" w:hAnsi="Times New Roman" w:cs="Times New Roman"/>
          <w:sz w:val="24"/>
          <w:szCs w:val="24"/>
          <w:lang w:val="en-US"/>
        </w:rPr>
        <w:t>; it is the reverse in Figure 16.</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4438"/>
      </w:tblGrid>
      <w:tr w:rsidR="00542857" w14:paraId="4A7EE9DC" w14:textId="77777777" w:rsidTr="009B092C">
        <w:tc>
          <w:tcPr>
            <w:tcW w:w="4390" w:type="dxa"/>
          </w:tcPr>
          <w:p w14:paraId="7F39BAB9" w14:textId="6AA4F9A8" w:rsidR="00542857" w:rsidRDefault="00E2610F" w:rsidP="009B092C">
            <w:pPr>
              <w:jc w:val="both"/>
              <w:rPr>
                <w:rFonts w:ascii="Times New Roman" w:hAnsi="Times New Roman" w:cs="Times New Roman"/>
                <w:sz w:val="24"/>
                <w:szCs w:val="24"/>
              </w:rPr>
            </w:pPr>
            <w:r>
              <w:rPr>
                <w:noProof/>
              </w:rPr>
              <w:drawing>
                <wp:inline distT="0" distB="0" distL="0" distR="0" wp14:anchorId="560A8F33" wp14:editId="4A994E9B">
                  <wp:extent cx="2664000" cy="1347372"/>
                  <wp:effectExtent l="0" t="0" r="3175" b="5715"/>
                  <wp:docPr id="6547186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718611" name=""/>
                          <pic:cNvPicPr/>
                        </pic:nvPicPr>
                        <pic:blipFill>
                          <a:blip r:embed="rId22"/>
                          <a:stretch>
                            <a:fillRect/>
                          </a:stretch>
                        </pic:blipFill>
                        <pic:spPr>
                          <a:xfrm>
                            <a:off x="0" y="0"/>
                            <a:ext cx="2664000" cy="1347372"/>
                          </a:xfrm>
                          <a:prstGeom prst="rect">
                            <a:avLst/>
                          </a:prstGeom>
                        </pic:spPr>
                      </pic:pic>
                    </a:graphicData>
                  </a:graphic>
                </wp:inline>
              </w:drawing>
            </w:r>
          </w:p>
        </w:tc>
        <w:tc>
          <w:tcPr>
            <w:tcW w:w="4438" w:type="dxa"/>
          </w:tcPr>
          <w:p w14:paraId="64BD3AA0" w14:textId="2A91BDA6" w:rsidR="00542857" w:rsidRDefault="00E2610F" w:rsidP="009B092C">
            <w:pPr>
              <w:jc w:val="both"/>
              <w:rPr>
                <w:rFonts w:ascii="Times New Roman" w:hAnsi="Times New Roman" w:cs="Times New Roman"/>
                <w:sz w:val="24"/>
                <w:szCs w:val="24"/>
              </w:rPr>
            </w:pPr>
            <w:r>
              <w:rPr>
                <w:noProof/>
              </w:rPr>
              <w:drawing>
                <wp:inline distT="0" distB="0" distL="0" distR="0" wp14:anchorId="34255715" wp14:editId="4605120E">
                  <wp:extent cx="2664000" cy="1347372"/>
                  <wp:effectExtent l="0" t="0" r="3175" b="5715"/>
                  <wp:docPr id="7371909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0962" name=""/>
                          <pic:cNvPicPr/>
                        </pic:nvPicPr>
                        <pic:blipFill>
                          <a:blip r:embed="rId23"/>
                          <a:stretch>
                            <a:fillRect/>
                          </a:stretch>
                        </pic:blipFill>
                        <pic:spPr>
                          <a:xfrm>
                            <a:off x="0" y="0"/>
                            <a:ext cx="2664000" cy="1347372"/>
                          </a:xfrm>
                          <a:prstGeom prst="rect">
                            <a:avLst/>
                          </a:prstGeom>
                        </pic:spPr>
                      </pic:pic>
                    </a:graphicData>
                  </a:graphic>
                </wp:inline>
              </w:drawing>
            </w:r>
          </w:p>
        </w:tc>
      </w:tr>
      <w:tr w:rsidR="00542857" w:rsidRPr="00A902B3" w14:paraId="3865FBF9" w14:textId="77777777" w:rsidTr="009B092C">
        <w:tc>
          <w:tcPr>
            <w:tcW w:w="4390" w:type="dxa"/>
          </w:tcPr>
          <w:p w14:paraId="01DE7FAE" w14:textId="23BC2D50" w:rsidR="00542857" w:rsidRPr="00227BCB" w:rsidRDefault="00227BCB" w:rsidP="009B092C">
            <w:pPr>
              <w:spacing w:before="120" w:after="360"/>
              <w:jc w:val="center"/>
              <w:rPr>
                <w:rFonts w:ascii="Times New Roman" w:hAnsi="Times New Roman" w:cs="Times New Roman"/>
                <w:i/>
                <w:iCs/>
                <w:lang w:val="en-US"/>
              </w:rPr>
            </w:pPr>
            <w:r w:rsidRPr="00227BCB">
              <w:rPr>
                <w:rFonts w:ascii="Times New Roman" w:hAnsi="Times New Roman" w:cs="Times New Roman"/>
                <w:i/>
                <w:iCs/>
                <w:lang w:val="en-US"/>
              </w:rPr>
              <w:t>Figure 15. Geology weight &gt; soil weight.</w:t>
            </w:r>
          </w:p>
        </w:tc>
        <w:tc>
          <w:tcPr>
            <w:tcW w:w="4438" w:type="dxa"/>
          </w:tcPr>
          <w:p w14:paraId="4FD4F91F" w14:textId="49BC0968" w:rsidR="00542857" w:rsidRPr="00592EA2" w:rsidRDefault="00592EA2" w:rsidP="00592EA2">
            <w:pPr>
              <w:spacing w:before="120" w:after="360"/>
              <w:jc w:val="center"/>
              <w:rPr>
                <w:rFonts w:ascii="Times New Roman" w:hAnsi="Times New Roman" w:cs="Times New Roman"/>
                <w:i/>
                <w:iCs/>
                <w:lang w:val="en-US"/>
              </w:rPr>
            </w:pPr>
            <w:r w:rsidRPr="00592EA2">
              <w:rPr>
                <w:rFonts w:ascii="Times New Roman" w:hAnsi="Times New Roman" w:cs="Times New Roman"/>
                <w:i/>
                <w:iCs/>
                <w:lang w:val="en-US"/>
              </w:rPr>
              <w:t>Figure 16. Geology weight &lt; soil weight.</w:t>
            </w:r>
          </w:p>
        </w:tc>
      </w:tr>
    </w:tbl>
    <w:p w14:paraId="28A1F3E7" w14:textId="65BE95E6" w:rsidR="00592EA2" w:rsidRPr="00592EA2" w:rsidRDefault="00592EA2" w:rsidP="00592EA2">
      <w:pPr>
        <w:spacing w:after="120" w:line="360" w:lineRule="auto"/>
        <w:ind w:firstLine="567"/>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2</w:t>
      </w:r>
      <w:r w:rsidRPr="00592EA2">
        <w:rPr>
          <w:rFonts w:ascii="Times New Roman" w:hAnsi="Times New Roman" w:cs="Times New Roman"/>
          <w:b/>
          <w:bCs/>
          <w:sz w:val="24"/>
          <w:szCs w:val="24"/>
          <w:lang w:val="en-US"/>
        </w:rPr>
        <w:t>) Sub</w:t>
      </w:r>
      <w:r>
        <w:rPr>
          <w:rFonts w:ascii="Times New Roman" w:hAnsi="Times New Roman" w:cs="Times New Roman"/>
          <w:b/>
          <w:bCs/>
          <w:sz w:val="24"/>
          <w:szCs w:val="24"/>
          <w:lang w:val="en-US"/>
        </w:rPr>
        <w:t>indice</w:t>
      </w:r>
      <w:r w:rsidRPr="00592EA2">
        <w:rPr>
          <w:rFonts w:ascii="Times New Roman" w:hAnsi="Times New Roman" w:cs="Times New Roman"/>
          <w:b/>
          <w:bCs/>
          <w:sz w:val="24"/>
          <w:szCs w:val="24"/>
          <w:lang w:val="en-US"/>
        </w:rPr>
        <w:t xml:space="preserve">s calculated with a </w:t>
      </w:r>
      <w:r>
        <w:rPr>
          <w:rFonts w:ascii="Times New Roman" w:hAnsi="Times New Roman" w:cs="Times New Roman"/>
          <w:b/>
          <w:bCs/>
          <w:sz w:val="24"/>
          <w:szCs w:val="24"/>
          <w:lang w:val="en-US"/>
        </w:rPr>
        <w:t>mov</w:t>
      </w:r>
      <w:r w:rsidRPr="00592EA2">
        <w:rPr>
          <w:rFonts w:ascii="Times New Roman" w:hAnsi="Times New Roman" w:cs="Times New Roman"/>
          <w:b/>
          <w:bCs/>
          <w:sz w:val="24"/>
          <w:szCs w:val="24"/>
          <w:lang w:val="en-US"/>
        </w:rPr>
        <w:t>ing window</w:t>
      </w:r>
    </w:p>
    <w:p w14:paraId="6816A069" w14:textId="77777777" w:rsidR="00592EA2" w:rsidRPr="00592EA2" w:rsidRDefault="00592EA2" w:rsidP="00592EA2">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In this case, the same images are taken into account for the treatment: a geological image (Fig. 9) and a soil image (Fig. 10) of the Oaxaca region.</w:t>
      </w:r>
    </w:p>
    <w:p w14:paraId="71820B7E" w14:textId="7ED8B612" w:rsidR="00B222CF" w:rsidRPr="00592EA2" w:rsidRDefault="00592EA2" w:rsidP="00592EA2">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When using a </w:t>
      </w:r>
      <w:r>
        <w:rPr>
          <w:rFonts w:ascii="Times New Roman" w:hAnsi="Times New Roman" w:cs="Times New Roman"/>
          <w:sz w:val="24"/>
          <w:szCs w:val="24"/>
          <w:lang w:val="en-US"/>
        </w:rPr>
        <w:t>mov</w:t>
      </w:r>
      <w:r w:rsidRPr="00592EA2">
        <w:rPr>
          <w:rFonts w:ascii="Times New Roman" w:hAnsi="Times New Roman" w:cs="Times New Roman"/>
          <w:sz w:val="24"/>
          <w:szCs w:val="24"/>
          <w:lang w:val="en-US"/>
        </w:rPr>
        <w:t xml:space="preserve">ing window, there are two options: square or circular window. For a surface area of ​​20 km2, the cell edge </w:t>
      </w:r>
      <w:r w:rsidRPr="00592EA2">
        <w:rPr>
          <w:rFonts w:ascii="Times New Roman" w:hAnsi="Times New Roman" w:cs="Times New Roman"/>
          <w:i/>
          <w:iCs/>
          <w:sz w:val="24"/>
          <w:szCs w:val="24"/>
          <w:lang w:val="en-US"/>
        </w:rPr>
        <w:t>c</w:t>
      </w:r>
      <w:r w:rsidRPr="00592EA2">
        <w:rPr>
          <w:rFonts w:ascii="Times New Roman" w:hAnsi="Times New Roman" w:cs="Times New Roman"/>
          <w:sz w:val="24"/>
          <w:szCs w:val="24"/>
          <w:lang w:val="en-US"/>
        </w:rPr>
        <w:t xml:space="preserve"> is 22 in the first case and 25 in the second. The stronger value in the case of the circle is related to the fact that a circle takes up less space than the square that contains it (Fig. 17). The surface area of ​​the circle represents 77.98% of the surface area of ​​the square.</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tblGrid>
      <w:tr w:rsidR="00B222CF" w14:paraId="61FCB0C0" w14:textId="77777777" w:rsidTr="00592EA2">
        <w:trPr>
          <w:jc w:val="center"/>
        </w:trPr>
        <w:tc>
          <w:tcPr>
            <w:tcW w:w="6941" w:type="dxa"/>
          </w:tcPr>
          <w:p w14:paraId="49AF37CE" w14:textId="1A746977" w:rsidR="00B222CF" w:rsidRDefault="00B222CF" w:rsidP="00592EA2">
            <w:pPr>
              <w:ind w:firstLine="567"/>
              <w:jc w:val="both"/>
              <w:rPr>
                <w:rFonts w:ascii="Times New Roman" w:hAnsi="Times New Roman" w:cs="Times New Roman"/>
                <w:sz w:val="24"/>
                <w:szCs w:val="24"/>
              </w:rPr>
            </w:pPr>
            <w:r>
              <w:rPr>
                <w:noProof/>
              </w:rPr>
              <w:drawing>
                <wp:inline distT="0" distB="0" distL="0" distR="0" wp14:anchorId="7EFECC80" wp14:editId="6F9AA5DB">
                  <wp:extent cx="3600000" cy="1554113"/>
                  <wp:effectExtent l="0" t="0" r="635" b="8255"/>
                  <wp:docPr id="444631814" name="Imagen 1" descr="Gráfico, Gráfico circ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631814" name="Imagen 1" descr="Gráfico, Gráfico circular&#10;&#10;Descripción generada automáticamente"/>
                          <pic:cNvPicPr/>
                        </pic:nvPicPr>
                        <pic:blipFill>
                          <a:blip r:embed="rId24">
                            <a:extLst>
                              <a:ext uri="{28A0092B-C50C-407E-A947-70E740481C1C}">
                                <a14:useLocalDpi xmlns:a14="http://schemas.microsoft.com/office/drawing/2010/main" val="0"/>
                              </a:ext>
                            </a:extLst>
                          </a:blip>
                          <a:stretch>
                            <a:fillRect/>
                          </a:stretch>
                        </pic:blipFill>
                        <pic:spPr>
                          <a:xfrm>
                            <a:off x="0" y="0"/>
                            <a:ext cx="3600000" cy="1554113"/>
                          </a:xfrm>
                          <a:prstGeom prst="rect">
                            <a:avLst/>
                          </a:prstGeom>
                        </pic:spPr>
                      </pic:pic>
                    </a:graphicData>
                  </a:graphic>
                </wp:inline>
              </w:drawing>
            </w:r>
          </w:p>
        </w:tc>
      </w:tr>
      <w:tr w:rsidR="00B222CF" w14:paraId="783D36F8" w14:textId="77777777" w:rsidTr="00592EA2">
        <w:trPr>
          <w:jc w:val="center"/>
        </w:trPr>
        <w:tc>
          <w:tcPr>
            <w:tcW w:w="6941" w:type="dxa"/>
          </w:tcPr>
          <w:p w14:paraId="3615AA90" w14:textId="09920B74" w:rsidR="00B222CF" w:rsidRDefault="00B222CF" w:rsidP="00592EA2">
            <w:pPr>
              <w:spacing w:before="120" w:after="120"/>
              <w:ind w:firstLine="567"/>
              <w:jc w:val="center"/>
              <w:rPr>
                <w:rFonts w:ascii="Times New Roman" w:hAnsi="Times New Roman" w:cs="Times New Roman"/>
                <w:sz w:val="24"/>
                <w:szCs w:val="24"/>
              </w:rPr>
            </w:pPr>
            <w:r w:rsidRPr="00AC02EA">
              <w:rPr>
                <w:rFonts w:ascii="Times New Roman" w:hAnsi="Times New Roman" w:cs="Times New Roman"/>
                <w:i/>
                <w:iCs/>
              </w:rPr>
              <w:t>Figura 1</w:t>
            </w:r>
            <w:r>
              <w:rPr>
                <w:rFonts w:ascii="Times New Roman" w:hAnsi="Times New Roman" w:cs="Times New Roman"/>
                <w:i/>
                <w:iCs/>
              </w:rPr>
              <w:t>7</w:t>
            </w:r>
            <w:r w:rsidRPr="00AC02EA">
              <w:rPr>
                <w:rFonts w:ascii="Times New Roman" w:hAnsi="Times New Roman" w:cs="Times New Roman"/>
                <w:i/>
                <w:iCs/>
              </w:rPr>
              <w:t>. Relación ventana cuadrada / ventana circular.</w:t>
            </w:r>
          </w:p>
        </w:tc>
      </w:tr>
    </w:tbl>
    <w:p w14:paraId="47483F7A" w14:textId="77777777" w:rsidR="008946CE" w:rsidRDefault="008946CE" w:rsidP="00592EA2">
      <w:pPr>
        <w:spacing w:after="0" w:line="240" w:lineRule="auto"/>
        <w:ind w:firstLine="567"/>
        <w:jc w:val="both"/>
        <w:rPr>
          <w:rFonts w:ascii="Times New Roman" w:hAnsi="Times New Roman" w:cs="Times New Roman"/>
        </w:rPr>
      </w:pPr>
    </w:p>
    <w:p w14:paraId="1CEBF920" w14:textId="77777777" w:rsidR="00592EA2" w:rsidRPr="00592EA2" w:rsidRDefault="00592EA2" w:rsidP="00592EA2">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Taking into account these values ​​of </w:t>
      </w:r>
      <w:r w:rsidRPr="00592EA2">
        <w:rPr>
          <w:rFonts w:ascii="Times New Roman" w:hAnsi="Times New Roman" w:cs="Times New Roman"/>
          <w:i/>
          <w:iCs/>
          <w:sz w:val="24"/>
          <w:szCs w:val="24"/>
          <w:lang w:val="en-US"/>
        </w:rPr>
        <w:t>R</w:t>
      </w:r>
      <w:r w:rsidRPr="00592EA2">
        <w:rPr>
          <w:rFonts w:ascii="Times New Roman" w:hAnsi="Times New Roman" w:cs="Times New Roman"/>
          <w:sz w:val="24"/>
          <w:szCs w:val="24"/>
          <w:lang w:val="en-US"/>
        </w:rPr>
        <w:t xml:space="preserve"> and according to the size of the pixel's side </w:t>
      </w:r>
      <w:r w:rsidRPr="00592EA2">
        <w:rPr>
          <w:rFonts w:ascii="Times New Roman" w:hAnsi="Times New Roman" w:cs="Times New Roman"/>
          <w:i/>
          <w:iCs/>
          <w:sz w:val="24"/>
          <w:szCs w:val="24"/>
          <w:lang w:val="en-US"/>
        </w:rPr>
        <w:t>m</w:t>
      </w:r>
      <w:r w:rsidRPr="00592EA2">
        <w:rPr>
          <w:rFonts w:ascii="Times New Roman" w:hAnsi="Times New Roman" w:cs="Times New Roman"/>
          <w:sz w:val="24"/>
          <w:szCs w:val="24"/>
          <w:lang w:val="en-US"/>
        </w:rPr>
        <w:t>, the parameters of each of the treatments (square or circular moving window) are the following:</w:t>
      </w:r>
    </w:p>
    <w:p w14:paraId="4DDDBF9E" w14:textId="77777777" w:rsidR="00592EA2" w:rsidRDefault="00592EA2" w:rsidP="00592EA2">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Parameters of the square moving window:</w:t>
      </w:r>
      <w:r w:rsidR="00F2363C" w:rsidRPr="00592EA2">
        <w:rPr>
          <w:rFonts w:ascii="Times New Roman" w:hAnsi="Times New Roman" w:cs="Times New Roman"/>
          <w:sz w:val="24"/>
          <w:szCs w:val="24"/>
          <w:lang w:val="en-US"/>
        </w:rPr>
        <w:t xml:space="preserve"> </w:t>
      </w:r>
    </w:p>
    <w:p w14:paraId="2E4B2649" w14:textId="4146A2BB" w:rsidR="00F2363C" w:rsidRPr="00592EA2" w:rsidRDefault="00F2363C" w:rsidP="00592EA2">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               </w:t>
      </w:r>
      <w:r w:rsidR="008D606A" w:rsidRPr="00592EA2">
        <w:rPr>
          <w:rFonts w:ascii="Times New Roman" w:hAnsi="Times New Roman" w:cs="Times New Roman"/>
          <w:i/>
          <w:iCs/>
          <w:sz w:val="24"/>
          <w:szCs w:val="24"/>
          <w:lang w:val="en-US"/>
        </w:rPr>
        <w:t>c</w:t>
      </w:r>
      <w:r w:rsidRPr="00592EA2">
        <w:rPr>
          <w:rFonts w:ascii="Times New Roman" w:hAnsi="Times New Roman" w:cs="Times New Roman"/>
          <w:sz w:val="24"/>
          <w:szCs w:val="24"/>
          <w:lang w:val="en-US"/>
        </w:rPr>
        <w:t xml:space="preserve"> = (</w:t>
      </w:r>
      <w:r w:rsidRPr="00592EA2">
        <w:rPr>
          <w:rFonts w:ascii="Times New Roman" w:hAnsi="Times New Roman" w:cs="Times New Roman"/>
          <w:i/>
          <w:iCs/>
          <w:sz w:val="24"/>
          <w:szCs w:val="24"/>
          <w:lang w:val="en-US"/>
        </w:rPr>
        <w:t>R</w:t>
      </w:r>
      <w:r w:rsidRPr="00592EA2">
        <w:rPr>
          <w:rFonts w:ascii="Times New Roman" w:hAnsi="Times New Roman" w:cs="Times New Roman"/>
          <w:sz w:val="24"/>
          <w:szCs w:val="24"/>
          <w:lang w:val="en-US"/>
        </w:rPr>
        <w:t xml:space="preserve"> </w:t>
      </w:r>
      <w:r w:rsidR="00213F7C" w:rsidRPr="00592EA2">
        <w:rPr>
          <w:rFonts w:ascii="Times New Roman" w:hAnsi="Times New Roman" w:cs="Times New Roman"/>
          <w:sz w:val="24"/>
          <w:szCs w:val="24"/>
          <w:lang w:val="en-US"/>
        </w:rPr>
        <w:t>×</w:t>
      </w:r>
      <w:r w:rsidRPr="00592EA2">
        <w:rPr>
          <w:rFonts w:ascii="Times New Roman" w:hAnsi="Times New Roman" w:cs="Times New Roman"/>
          <w:sz w:val="24"/>
          <w:szCs w:val="24"/>
          <w:lang w:val="en-US"/>
        </w:rPr>
        <w:t xml:space="preserve"> 2) + 1 = (22 </w:t>
      </w:r>
      <w:r w:rsidR="00213F7C" w:rsidRPr="00592EA2">
        <w:rPr>
          <w:rFonts w:ascii="Times New Roman" w:hAnsi="Times New Roman" w:cs="Times New Roman"/>
          <w:sz w:val="24"/>
          <w:szCs w:val="24"/>
          <w:lang w:val="en-US"/>
        </w:rPr>
        <w:t>×</w:t>
      </w:r>
      <w:r w:rsidRPr="00592EA2">
        <w:rPr>
          <w:rFonts w:ascii="Times New Roman" w:hAnsi="Times New Roman" w:cs="Times New Roman"/>
          <w:sz w:val="24"/>
          <w:szCs w:val="24"/>
          <w:lang w:val="en-US"/>
        </w:rPr>
        <w:t xml:space="preserve"> 2) + 1</w:t>
      </w:r>
    </w:p>
    <w:p w14:paraId="140879A4" w14:textId="517D6AC0" w:rsidR="00F2363C" w:rsidRPr="00592EA2" w:rsidRDefault="00F2363C" w:rsidP="006D3B37">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lastRenderedPageBreak/>
        <w:t xml:space="preserve">                </w:t>
      </w:r>
      <w:r w:rsidR="00592EA2" w:rsidRPr="00592EA2">
        <w:rPr>
          <w:rFonts w:ascii="Times New Roman" w:hAnsi="Times New Roman" w:cs="Times New Roman"/>
          <w:sz w:val="24"/>
          <w:szCs w:val="24"/>
          <w:lang w:val="en-US"/>
        </w:rPr>
        <w:t>window size</w:t>
      </w:r>
      <w:r w:rsidRPr="00592EA2">
        <w:rPr>
          <w:rFonts w:ascii="Times New Roman" w:hAnsi="Times New Roman" w:cs="Times New Roman"/>
          <w:sz w:val="24"/>
          <w:szCs w:val="24"/>
          <w:lang w:val="en-US"/>
        </w:rPr>
        <w:t xml:space="preserve"> = 45 </w:t>
      </w:r>
      <w:r w:rsidR="00213F7C" w:rsidRPr="00592EA2">
        <w:rPr>
          <w:rFonts w:ascii="Times New Roman" w:hAnsi="Times New Roman" w:cs="Times New Roman"/>
          <w:sz w:val="24"/>
          <w:szCs w:val="24"/>
          <w:lang w:val="en-US"/>
        </w:rPr>
        <w:t>×</w:t>
      </w:r>
      <w:r w:rsidRPr="00592EA2">
        <w:rPr>
          <w:rFonts w:ascii="Times New Roman" w:hAnsi="Times New Roman" w:cs="Times New Roman"/>
          <w:sz w:val="24"/>
          <w:szCs w:val="24"/>
          <w:lang w:val="en-US"/>
        </w:rPr>
        <w:t xml:space="preserve"> 45</w:t>
      </w:r>
    </w:p>
    <w:p w14:paraId="242F539F" w14:textId="3BF5A7A7" w:rsidR="00F2363C" w:rsidRPr="00592EA2" w:rsidRDefault="00F2363C" w:rsidP="006D3B37">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                su</w:t>
      </w:r>
      <w:r w:rsidR="00592EA2" w:rsidRPr="00592EA2">
        <w:rPr>
          <w:rFonts w:ascii="Times New Roman" w:hAnsi="Times New Roman" w:cs="Times New Roman"/>
          <w:sz w:val="24"/>
          <w:szCs w:val="24"/>
          <w:lang w:val="en-US"/>
        </w:rPr>
        <w:t>rface</w:t>
      </w:r>
      <w:r w:rsidRPr="00592EA2">
        <w:rPr>
          <w:rFonts w:ascii="Times New Roman" w:hAnsi="Times New Roman" w:cs="Times New Roman"/>
          <w:sz w:val="24"/>
          <w:szCs w:val="24"/>
          <w:lang w:val="en-US"/>
        </w:rPr>
        <w:t xml:space="preserve"> (</w:t>
      </w:r>
      <w:r w:rsidR="00592EA2" w:rsidRPr="00592EA2">
        <w:rPr>
          <w:rFonts w:ascii="Times New Roman" w:hAnsi="Times New Roman" w:cs="Times New Roman"/>
          <w:sz w:val="24"/>
          <w:szCs w:val="24"/>
          <w:lang w:val="en-US"/>
        </w:rPr>
        <w:t>i</w:t>
      </w:r>
      <w:r w:rsidRPr="00592EA2">
        <w:rPr>
          <w:rFonts w:ascii="Times New Roman" w:hAnsi="Times New Roman" w:cs="Times New Roman"/>
          <w:sz w:val="24"/>
          <w:szCs w:val="24"/>
          <w:lang w:val="en-US"/>
        </w:rPr>
        <w:t>n p</w:t>
      </w:r>
      <w:r w:rsidR="00592EA2" w:rsidRPr="00592EA2">
        <w:rPr>
          <w:rFonts w:ascii="Times New Roman" w:hAnsi="Times New Roman" w:cs="Times New Roman"/>
          <w:sz w:val="24"/>
          <w:szCs w:val="24"/>
          <w:lang w:val="en-US"/>
        </w:rPr>
        <w:t>i</w:t>
      </w:r>
      <w:r w:rsidRPr="00592EA2">
        <w:rPr>
          <w:rFonts w:ascii="Times New Roman" w:hAnsi="Times New Roman" w:cs="Times New Roman"/>
          <w:sz w:val="24"/>
          <w:szCs w:val="24"/>
          <w:lang w:val="en-US"/>
        </w:rPr>
        <w:t>xels) = 2025</w:t>
      </w:r>
      <w:r w:rsidR="00F100A9" w:rsidRPr="00592EA2">
        <w:rPr>
          <w:rFonts w:ascii="Times New Roman" w:hAnsi="Times New Roman" w:cs="Times New Roman"/>
          <w:sz w:val="24"/>
          <w:szCs w:val="24"/>
          <w:lang w:val="en-US"/>
        </w:rPr>
        <w:t>; su</w:t>
      </w:r>
      <w:r w:rsidR="00592EA2" w:rsidRPr="00592EA2">
        <w:rPr>
          <w:rFonts w:ascii="Times New Roman" w:hAnsi="Times New Roman" w:cs="Times New Roman"/>
          <w:sz w:val="24"/>
          <w:szCs w:val="24"/>
          <w:lang w:val="en-US"/>
        </w:rPr>
        <w:t>rface</w:t>
      </w:r>
      <w:r w:rsidR="00F100A9" w:rsidRPr="00592EA2">
        <w:rPr>
          <w:rFonts w:ascii="Times New Roman" w:hAnsi="Times New Roman" w:cs="Times New Roman"/>
          <w:sz w:val="24"/>
          <w:szCs w:val="24"/>
          <w:lang w:val="en-US"/>
        </w:rPr>
        <w:t xml:space="preserve"> (</w:t>
      </w:r>
      <w:r w:rsidR="00592EA2" w:rsidRPr="00592EA2">
        <w:rPr>
          <w:rFonts w:ascii="Times New Roman" w:hAnsi="Times New Roman" w:cs="Times New Roman"/>
          <w:sz w:val="24"/>
          <w:szCs w:val="24"/>
          <w:lang w:val="en-US"/>
        </w:rPr>
        <w:t>i</w:t>
      </w:r>
      <w:r w:rsidR="00F100A9" w:rsidRPr="00592EA2">
        <w:rPr>
          <w:rFonts w:ascii="Times New Roman" w:hAnsi="Times New Roman" w:cs="Times New Roman"/>
          <w:sz w:val="24"/>
          <w:szCs w:val="24"/>
          <w:lang w:val="en-US"/>
        </w:rPr>
        <w:t>n km</w:t>
      </w:r>
      <w:r w:rsidR="00F100A9" w:rsidRPr="00592EA2">
        <w:rPr>
          <w:rFonts w:ascii="Times New Roman" w:hAnsi="Times New Roman" w:cs="Times New Roman"/>
          <w:sz w:val="24"/>
          <w:szCs w:val="24"/>
          <w:vertAlign w:val="superscript"/>
          <w:lang w:val="en-US"/>
        </w:rPr>
        <w:t>2</w:t>
      </w:r>
      <w:r w:rsidR="00F100A9" w:rsidRPr="00592EA2">
        <w:rPr>
          <w:rFonts w:ascii="Times New Roman" w:hAnsi="Times New Roman" w:cs="Times New Roman"/>
          <w:sz w:val="24"/>
          <w:szCs w:val="24"/>
          <w:lang w:val="en-US"/>
        </w:rPr>
        <w:t>)</w:t>
      </w:r>
      <w:r w:rsidR="00F100A9" w:rsidRPr="00592EA2">
        <w:rPr>
          <w:rFonts w:ascii="Times New Roman" w:hAnsi="Times New Roman" w:cs="Times New Roman"/>
          <w:sz w:val="24"/>
          <w:szCs w:val="24"/>
          <w:vertAlign w:val="superscript"/>
          <w:lang w:val="en-US"/>
        </w:rPr>
        <w:t xml:space="preserve"> </w:t>
      </w:r>
      <w:r w:rsidR="00F100A9" w:rsidRPr="00592EA2">
        <w:rPr>
          <w:rFonts w:ascii="Times New Roman" w:hAnsi="Times New Roman" w:cs="Times New Roman"/>
          <w:sz w:val="24"/>
          <w:szCs w:val="24"/>
          <w:lang w:val="en-US"/>
        </w:rPr>
        <w:t xml:space="preserve">= 20.250 </w:t>
      </w:r>
    </w:p>
    <w:p w14:paraId="719EFB08" w14:textId="5EDA475B" w:rsidR="00592EA2" w:rsidRDefault="00592EA2" w:rsidP="00592EA2">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Parameters of the </w:t>
      </w:r>
      <w:r>
        <w:rPr>
          <w:rFonts w:ascii="Times New Roman" w:hAnsi="Times New Roman" w:cs="Times New Roman"/>
          <w:sz w:val="24"/>
          <w:szCs w:val="24"/>
          <w:lang w:val="en-US"/>
        </w:rPr>
        <w:t>circular</w:t>
      </w:r>
      <w:r w:rsidRPr="00592EA2">
        <w:rPr>
          <w:rFonts w:ascii="Times New Roman" w:hAnsi="Times New Roman" w:cs="Times New Roman"/>
          <w:sz w:val="24"/>
          <w:szCs w:val="24"/>
          <w:lang w:val="en-US"/>
        </w:rPr>
        <w:t xml:space="preserve"> moving window: </w:t>
      </w:r>
    </w:p>
    <w:p w14:paraId="29A4CDDD" w14:textId="6212139E" w:rsidR="008946CE" w:rsidRPr="00592EA2" w:rsidRDefault="008946CE" w:rsidP="006D3B37">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                Radi</w:t>
      </w:r>
      <w:r w:rsidR="00592EA2" w:rsidRPr="00592EA2">
        <w:rPr>
          <w:rFonts w:ascii="Times New Roman" w:hAnsi="Times New Roman" w:cs="Times New Roman"/>
          <w:sz w:val="24"/>
          <w:szCs w:val="24"/>
          <w:lang w:val="en-US"/>
        </w:rPr>
        <w:t>us</w:t>
      </w:r>
      <w:r w:rsidRPr="00592EA2">
        <w:rPr>
          <w:rFonts w:ascii="Times New Roman" w:hAnsi="Times New Roman" w:cs="Times New Roman"/>
          <w:sz w:val="24"/>
          <w:szCs w:val="24"/>
          <w:lang w:val="en-US"/>
        </w:rPr>
        <w:t xml:space="preserve"> </w:t>
      </w:r>
      <w:proofErr w:type="spellStart"/>
      <w:r w:rsidRPr="00592EA2">
        <w:rPr>
          <w:rFonts w:ascii="Times New Roman" w:hAnsi="Times New Roman" w:cs="Times New Roman"/>
          <w:i/>
          <w:iCs/>
          <w:sz w:val="24"/>
          <w:szCs w:val="24"/>
          <w:lang w:val="en-US"/>
        </w:rPr>
        <w:t>rc</w:t>
      </w:r>
      <w:proofErr w:type="spellEnd"/>
      <w:r w:rsidRPr="00592EA2">
        <w:rPr>
          <w:rFonts w:ascii="Times New Roman" w:hAnsi="Times New Roman" w:cs="Times New Roman"/>
          <w:sz w:val="24"/>
          <w:szCs w:val="24"/>
          <w:lang w:val="en-US"/>
        </w:rPr>
        <w:t xml:space="preserve"> (</w:t>
      </w:r>
      <w:r w:rsidR="00592EA2" w:rsidRPr="00592EA2">
        <w:rPr>
          <w:rFonts w:ascii="Times New Roman" w:hAnsi="Times New Roman" w:cs="Times New Roman"/>
          <w:sz w:val="24"/>
          <w:szCs w:val="24"/>
          <w:lang w:val="en-US"/>
        </w:rPr>
        <w:t>i</w:t>
      </w:r>
      <w:r w:rsidRPr="00592EA2">
        <w:rPr>
          <w:rFonts w:ascii="Times New Roman" w:hAnsi="Times New Roman" w:cs="Times New Roman"/>
          <w:sz w:val="24"/>
          <w:szCs w:val="24"/>
          <w:lang w:val="en-US"/>
        </w:rPr>
        <w:t>n p</w:t>
      </w:r>
      <w:r w:rsidR="00592EA2" w:rsidRPr="00592EA2">
        <w:rPr>
          <w:rFonts w:ascii="Times New Roman" w:hAnsi="Times New Roman" w:cs="Times New Roman"/>
          <w:sz w:val="24"/>
          <w:szCs w:val="24"/>
          <w:lang w:val="en-US"/>
        </w:rPr>
        <w:t>i</w:t>
      </w:r>
      <w:r w:rsidRPr="00592EA2">
        <w:rPr>
          <w:rFonts w:ascii="Times New Roman" w:hAnsi="Times New Roman" w:cs="Times New Roman"/>
          <w:sz w:val="24"/>
          <w:szCs w:val="24"/>
          <w:lang w:val="en-US"/>
        </w:rPr>
        <w:t xml:space="preserve">xels) = </w:t>
      </w:r>
      <w:r w:rsidRPr="00592EA2">
        <w:rPr>
          <w:rFonts w:ascii="Times New Roman" w:hAnsi="Times New Roman" w:cs="Times New Roman"/>
          <w:i/>
          <w:iCs/>
          <w:sz w:val="24"/>
          <w:szCs w:val="24"/>
          <w:lang w:val="en-US"/>
        </w:rPr>
        <w:t>R</w:t>
      </w:r>
      <w:r w:rsidRPr="00592EA2">
        <w:rPr>
          <w:rFonts w:ascii="Times New Roman" w:hAnsi="Times New Roman" w:cs="Times New Roman"/>
          <w:sz w:val="24"/>
          <w:szCs w:val="24"/>
          <w:lang w:val="en-US"/>
        </w:rPr>
        <w:t xml:space="preserve"> + 0.5 = 25.50</w:t>
      </w:r>
    </w:p>
    <w:p w14:paraId="327A54F4" w14:textId="76DCC98F" w:rsidR="008946CE" w:rsidRPr="00592EA2" w:rsidRDefault="008946CE" w:rsidP="006D3B37">
      <w:pPr>
        <w:spacing w:after="120" w:line="360" w:lineRule="auto"/>
        <w:ind w:firstLine="567"/>
        <w:jc w:val="both"/>
        <w:rPr>
          <w:rFonts w:ascii="Times New Roman" w:hAnsi="Times New Roman" w:cs="Times New Roman"/>
          <w:sz w:val="24"/>
          <w:szCs w:val="24"/>
          <w:lang w:val="en-US"/>
        </w:rPr>
      </w:pPr>
      <w:r w:rsidRPr="00592EA2">
        <w:rPr>
          <w:rFonts w:ascii="Times New Roman" w:hAnsi="Times New Roman" w:cs="Times New Roman"/>
          <w:sz w:val="24"/>
          <w:szCs w:val="24"/>
          <w:lang w:val="en-US"/>
        </w:rPr>
        <w:t xml:space="preserve">                Su</w:t>
      </w:r>
      <w:r w:rsidR="00592EA2" w:rsidRPr="00592EA2">
        <w:rPr>
          <w:rFonts w:ascii="Times New Roman" w:hAnsi="Times New Roman" w:cs="Times New Roman"/>
          <w:sz w:val="24"/>
          <w:szCs w:val="24"/>
          <w:lang w:val="en-US"/>
        </w:rPr>
        <w:t>rface of the circle</w:t>
      </w:r>
      <w:r w:rsidRPr="00592EA2">
        <w:rPr>
          <w:rFonts w:ascii="Times New Roman" w:hAnsi="Times New Roman" w:cs="Times New Roman"/>
          <w:sz w:val="24"/>
          <w:szCs w:val="24"/>
          <w:lang w:val="en-US"/>
        </w:rPr>
        <w:t xml:space="preserve"> (</w:t>
      </w:r>
      <w:r w:rsidR="00592EA2">
        <w:rPr>
          <w:rFonts w:ascii="Times New Roman" w:hAnsi="Times New Roman" w:cs="Times New Roman"/>
          <w:sz w:val="24"/>
          <w:szCs w:val="24"/>
          <w:lang w:val="en-US"/>
        </w:rPr>
        <w:t>i</w:t>
      </w:r>
      <w:r w:rsidRPr="00592EA2">
        <w:rPr>
          <w:rFonts w:ascii="Times New Roman" w:hAnsi="Times New Roman" w:cs="Times New Roman"/>
          <w:sz w:val="24"/>
          <w:szCs w:val="24"/>
          <w:lang w:val="en-US"/>
        </w:rPr>
        <w:t>n p</w:t>
      </w:r>
      <w:r w:rsidR="00592EA2">
        <w:rPr>
          <w:rFonts w:ascii="Times New Roman" w:hAnsi="Times New Roman" w:cs="Times New Roman"/>
          <w:sz w:val="24"/>
          <w:szCs w:val="24"/>
          <w:lang w:val="en-US"/>
        </w:rPr>
        <w:t>i</w:t>
      </w:r>
      <w:r w:rsidRPr="00592EA2">
        <w:rPr>
          <w:rFonts w:ascii="Times New Roman" w:hAnsi="Times New Roman" w:cs="Times New Roman"/>
          <w:sz w:val="24"/>
          <w:szCs w:val="24"/>
          <w:lang w:val="en-US"/>
        </w:rPr>
        <w:t>xels) = 2029</w:t>
      </w:r>
    </w:p>
    <w:p w14:paraId="5018D482" w14:textId="7439BE42" w:rsidR="008946CE" w:rsidRPr="005229A4" w:rsidRDefault="008946CE" w:rsidP="005229A4">
      <w:pPr>
        <w:spacing w:after="120" w:line="360" w:lineRule="auto"/>
        <w:ind w:left="708"/>
        <w:jc w:val="both"/>
        <w:rPr>
          <w:rFonts w:ascii="Times New Roman" w:hAnsi="Times New Roman" w:cs="Times New Roman"/>
          <w:sz w:val="24"/>
          <w:szCs w:val="24"/>
          <w:lang w:val="en-US"/>
        </w:rPr>
      </w:pPr>
      <w:r w:rsidRPr="005229A4">
        <w:rPr>
          <w:rFonts w:ascii="Times New Roman" w:hAnsi="Times New Roman" w:cs="Times New Roman"/>
          <w:sz w:val="24"/>
          <w:szCs w:val="24"/>
          <w:lang w:val="en-US"/>
        </w:rPr>
        <w:t xml:space="preserve">              </w:t>
      </w:r>
      <w:r w:rsidR="00592EA2" w:rsidRPr="005229A4">
        <w:rPr>
          <w:rFonts w:ascii="Times New Roman" w:hAnsi="Times New Roman" w:cs="Times New Roman"/>
          <w:sz w:val="24"/>
          <w:szCs w:val="24"/>
          <w:lang w:val="en-US"/>
        </w:rPr>
        <w:t xml:space="preserve">According to </w:t>
      </w:r>
      <w:r w:rsidR="005229A4" w:rsidRPr="005229A4">
        <w:rPr>
          <w:rFonts w:ascii="Times New Roman" w:hAnsi="Times New Roman" w:cs="Times New Roman"/>
          <w:sz w:val="24"/>
          <w:szCs w:val="24"/>
          <w:lang w:val="en-US"/>
        </w:rPr>
        <w:t>the pixel size</w:t>
      </w:r>
      <w:r w:rsidRPr="005229A4">
        <w:rPr>
          <w:rFonts w:ascii="Times New Roman" w:hAnsi="Times New Roman" w:cs="Times New Roman"/>
          <w:sz w:val="24"/>
          <w:szCs w:val="24"/>
          <w:lang w:val="en-US"/>
        </w:rPr>
        <w:t xml:space="preserve"> (100 </w:t>
      </w:r>
      <w:r w:rsidR="00213F7C" w:rsidRPr="005229A4">
        <w:rPr>
          <w:rFonts w:ascii="Times New Roman" w:hAnsi="Times New Roman" w:cs="Times New Roman"/>
          <w:sz w:val="24"/>
          <w:szCs w:val="24"/>
          <w:lang w:val="en-US"/>
        </w:rPr>
        <w:t>×</w:t>
      </w:r>
      <w:r w:rsidRPr="005229A4">
        <w:rPr>
          <w:rFonts w:ascii="Times New Roman" w:hAnsi="Times New Roman" w:cs="Times New Roman"/>
          <w:sz w:val="24"/>
          <w:szCs w:val="24"/>
          <w:lang w:val="en-US"/>
        </w:rPr>
        <w:t xml:space="preserve"> 100 met</w:t>
      </w:r>
      <w:r w:rsidR="005229A4" w:rsidRPr="005229A4">
        <w:rPr>
          <w:rFonts w:ascii="Times New Roman" w:hAnsi="Times New Roman" w:cs="Times New Roman"/>
          <w:sz w:val="24"/>
          <w:szCs w:val="24"/>
          <w:lang w:val="en-US"/>
        </w:rPr>
        <w:t>er</w:t>
      </w:r>
      <w:r w:rsidRPr="005229A4">
        <w:rPr>
          <w:rFonts w:ascii="Times New Roman" w:hAnsi="Times New Roman" w:cs="Times New Roman"/>
          <w:sz w:val="24"/>
          <w:szCs w:val="24"/>
          <w:lang w:val="en-US"/>
        </w:rPr>
        <w:t>s)</w:t>
      </w:r>
      <w:r w:rsidR="005229A4" w:rsidRPr="005229A4">
        <w:rPr>
          <w:rFonts w:ascii="Times New Roman" w:hAnsi="Times New Roman" w:cs="Times New Roman"/>
          <w:sz w:val="24"/>
          <w:szCs w:val="24"/>
          <w:lang w:val="en-US"/>
        </w:rPr>
        <w:t xml:space="preserve">, the surface </w:t>
      </w:r>
      <w:r w:rsidR="005229A4">
        <w:rPr>
          <w:rFonts w:ascii="Times New Roman" w:hAnsi="Times New Roman" w:cs="Times New Roman"/>
          <w:sz w:val="24"/>
          <w:szCs w:val="24"/>
          <w:lang w:val="en-US"/>
        </w:rPr>
        <w:t xml:space="preserve">of the circular      moving window is equal to </w:t>
      </w:r>
      <w:r w:rsidRPr="005229A4">
        <w:rPr>
          <w:rFonts w:ascii="Times New Roman" w:hAnsi="Times New Roman" w:cs="Times New Roman"/>
          <w:sz w:val="24"/>
          <w:szCs w:val="24"/>
          <w:lang w:val="en-US"/>
        </w:rPr>
        <w:t>2029.000 ha (20.290 km</w:t>
      </w:r>
      <w:r w:rsidRPr="005229A4">
        <w:rPr>
          <w:rFonts w:ascii="Times New Roman" w:hAnsi="Times New Roman" w:cs="Times New Roman"/>
          <w:sz w:val="24"/>
          <w:szCs w:val="24"/>
          <w:vertAlign w:val="superscript"/>
          <w:lang w:val="en-US"/>
        </w:rPr>
        <w:t>2</w:t>
      </w:r>
      <w:r w:rsidRPr="005229A4">
        <w:rPr>
          <w:rFonts w:ascii="Times New Roman" w:hAnsi="Times New Roman" w:cs="Times New Roman"/>
          <w:sz w:val="24"/>
          <w:szCs w:val="24"/>
          <w:lang w:val="en-US"/>
        </w:rPr>
        <w:t>)</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9F331E" w14:paraId="3E262D42" w14:textId="77777777" w:rsidTr="00087501">
        <w:trPr>
          <w:jc w:val="center"/>
        </w:trPr>
        <w:tc>
          <w:tcPr>
            <w:tcW w:w="8734" w:type="dxa"/>
          </w:tcPr>
          <w:p w14:paraId="6267AB5E" w14:textId="00DD07E6" w:rsidR="009F331E" w:rsidRDefault="009F331E" w:rsidP="005229A4">
            <w:pPr>
              <w:ind w:firstLine="567"/>
              <w:jc w:val="both"/>
            </w:pPr>
            <w:r>
              <w:rPr>
                <w:noProof/>
              </w:rPr>
              <w:drawing>
                <wp:inline distT="0" distB="0" distL="0" distR="0" wp14:anchorId="3A84BE7F" wp14:editId="2F8238D0">
                  <wp:extent cx="5040000" cy="2549083"/>
                  <wp:effectExtent l="0" t="0" r="8255" b="3810"/>
                  <wp:docPr id="13503704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370413" name=""/>
                          <pic:cNvPicPr/>
                        </pic:nvPicPr>
                        <pic:blipFill>
                          <a:blip r:embed="rId25"/>
                          <a:stretch>
                            <a:fillRect/>
                          </a:stretch>
                        </pic:blipFill>
                        <pic:spPr>
                          <a:xfrm>
                            <a:off x="0" y="0"/>
                            <a:ext cx="5040000" cy="2549083"/>
                          </a:xfrm>
                          <a:prstGeom prst="rect">
                            <a:avLst/>
                          </a:prstGeom>
                        </pic:spPr>
                      </pic:pic>
                    </a:graphicData>
                  </a:graphic>
                </wp:inline>
              </w:drawing>
            </w:r>
          </w:p>
        </w:tc>
      </w:tr>
      <w:tr w:rsidR="005229A4" w:rsidRPr="00A902B3" w14:paraId="61A93658" w14:textId="77777777" w:rsidTr="00087501">
        <w:trPr>
          <w:jc w:val="center"/>
        </w:trPr>
        <w:tc>
          <w:tcPr>
            <w:tcW w:w="8734" w:type="dxa"/>
          </w:tcPr>
          <w:p w14:paraId="59A31D55" w14:textId="295D705E" w:rsidR="005229A4" w:rsidRPr="005229A4" w:rsidRDefault="005229A4" w:rsidP="005229A4">
            <w:pPr>
              <w:ind w:firstLine="567"/>
              <w:jc w:val="center"/>
              <w:rPr>
                <w:rFonts w:ascii="Times New Roman" w:hAnsi="Times New Roman" w:cs="Times New Roman"/>
                <w:i/>
                <w:iCs/>
                <w:lang w:val="en-US"/>
              </w:rPr>
            </w:pPr>
            <w:r w:rsidRPr="005229A4">
              <w:rPr>
                <w:rFonts w:ascii="Times New Roman" w:hAnsi="Times New Roman" w:cs="Times New Roman"/>
                <w:i/>
                <w:iCs/>
                <w:lang w:val="en-US"/>
              </w:rPr>
              <w:t>Figure 18. Treatment with a square mo</w:t>
            </w:r>
            <w:r>
              <w:rPr>
                <w:rFonts w:ascii="Times New Roman" w:hAnsi="Times New Roman" w:cs="Times New Roman"/>
                <w:i/>
                <w:iCs/>
                <w:lang w:val="en-US"/>
              </w:rPr>
              <w:t>ving</w:t>
            </w:r>
            <w:r w:rsidRPr="005229A4">
              <w:rPr>
                <w:rFonts w:ascii="Times New Roman" w:hAnsi="Times New Roman" w:cs="Times New Roman"/>
                <w:i/>
                <w:iCs/>
                <w:lang w:val="en-US"/>
              </w:rPr>
              <w:t xml:space="preserve"> window (R = 22).</w:t>
            </w:r>
          </w:p>
        </w:tc>
      </w:tr>
      <w:tr w:rsidR="009F331E" w14:paraId="2B8389D2" w14:textId="77777777" w:rsidTr="00087501">
        <w:trPr>
          <w:jc w:val="center"/>
        </w:trPr>
        <w:tc>
          <w:tcPr>
            <w:tcW w:w="8734" w:type="dxa"/>
          </w:tcPr>
          <w:p w14:paraId="3B9DB05C" w14:textId="76DDA6AD" w:rsidR="009F331E" w:rsidRDefault="009F331E" w:rsidP="005229A4">
            <w:pPr>
              <w:ind w:firstLine="567"/>
              <w:jc w:val="both"/>
            </w:pPr>
            <w:r>
              <w:rPr>
                <w:noProof/>
              </w:rPr>
              <w:drawing>
                <wp:inline distT="0" distB="0" distL="0" distR="0" wp14:anchorId="305030B6" wp14:editId="371D20FD">
                  <wp:extent cx="5040000" cy="2549083"/>
                  <wp:effectExtent l="0" t="0" r="8255" b="3810"/>
                  <wp:docPr id="446940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40365" name=""/>
                          <pic:cNvPicPr/>
                        </pic:nvPicPr>
                        <pic:blipFill>
                          <a:blip r:embed="rId26"/>
                          <a:stretch>
                            <a:fillRect/>
                          </a:stretch>
                        </pic:blipFill>
                        <pic:spPr>
                          <a:xfrm>
                            <a:off x="0" y="0"/>
                            <a:ext cx="5040000" cy="2549083"/>
                          </a:xfrm>
                          <a:prstGeom prst="rect">
                            <a:avLst/>
                          </a:prstGeom>
                        </pic:spPr>
                      </pic:pic>
                    </a:graphicData>
                  </a:graphic>
                </wp:inline>
              </w:drawing>
            </w:r>
          </w:p>
        </w:tc>
      </w:tr>
      <w:tr w:rsidR="009F331E" w:rsidRPr="00A902B3" w14:paraId="0B308542" w14:textId="77777777" w:rsidTr="00087501">
        <w:trPr>
          <w:jc w:val="center"/>
        </w:trPr>
        <w:tc>
          <w:tcPr>
            <w:tcW w:w="8734" w:type="dxa"/>
          </w:tcPr>
          <w:p w14:paraId="704B134E" w14:textId="5F89542B" w:rsidR="009F331E" w:rsidRPr="005229A4" w:rsidRDefault="005229A4" w:rsidP="005229A4">
            <w:pPr>
              <w:ind w:firstLine="567"/>
              <w:jc w:val="center"/>
              <w:rPr>
                <w:lang w:val="en-US"/>
              </w:rPr>
            </w:pPr>
            <w:r w:rsidRPr="005229A4">
              <w:rPr>
                <w:rFonts w:ascii="Times New Roman" w:hAnsi="Times New Roman" w:cs="Times New Roman"/>
                <w:i/>
                <w:iCs/>
                <w:lang w:val="en-US"/>
              </w:rPr>
              <w:t>Figure 1</w:t>
            </w:r>
            <w:r>
              <w:rPr>
                <w:rFonts w:ascii="Times New Roman" w:hAnsi="Times New Roman" w:cs="Times New Roman"/>
                <w:i/>
                <w:iCs/>
                <w:lang w:val="en-US"/>
              </w:rPr>
              <w:t>9</w:t>
            </w:r>
            <w:r w:rsidRPr="005229A4">
              <w:rPr>
                <w:rFonts w:ascii="Times New Roman" w:hAnsi="Times New Roman" w:cs="Times New Roman"/>
                <w:i/>
                <w:iCs/>
                <w:lang w:val="en-US"/>
              </w:rPr>
              <w:t xml:space="preserve">. Treatment with a </w:t>
            </w:r>
            <w:r>
              <w:rPr>
                <w:rFonts w:ascii="Times New Roman" w:hAnsi="Times New Roman" w:cs="Times New Roman"/>
                <w:i/>
                <w:iCs/>
                <w:lang w:val="en-US"/>
              </w:rPr>
              <w:t>circular</w:t>
            </w:r>
            <w:r w:rsidRPr="005229A4">
              <w:rPr>
                <w:rFonts w:ascii="Times New Roman" w:hAnsi="Times New Roman" w:cs="Times New Roman"/>
                <w:i/>
                <w:iCs/>
                <w:lang w:val="en-US"/>
              </w:rPr>
              <w:t xml:space="preserve"> mo</w:t>
            </w:r>
            <w:r>
              <w:rPr>
                <w:rFonts w:ascii="Times New Roman" w:hAnsi="Times New Roman" w:cs="Times New Roman"/>
                <w:i/>
                <w:iCs/>
                <w:lang w:val="en-US"/>
              </w:rPr>
              <w:t>ving</w:t>
            </w:r>
            <w:r w:rsidRPr="005229A4">
              <w:rPr>
                <w:rFonts w:ascii="Times New Roman" w:hAnsi="Times New Roman" w:cs="Times New Roman"/>
                <w:i/>
                <w:iCs/>
                <w:lang w:val="en-US"/>
              </w:rPr>
              <w:t xml:space="preserve"> window (R = 2</w:t>
            </w:r>
            <w:r>
              <w:rPr>
                <w:rFonts w:ascii="Times New Roman" w:hAnsi="Times New Roman" w:cs="Times New Roman"/>
                <w:i/>
                <w:iCs/>
                <w:lang w:val="en-US"/>
              </w:rPr>
              <w:t>5</w:t>
            </w:r>
            <w:r w:rsidRPr="005229A4">
              <w:rPr>
                <w:rFonts w:ascii="Times New Roman" w:hAnsi="Times New Roman" w:cs="Times New Roman"/>
                <w:i/>
                <w:iCs/>
                <w:lang w:val="en-US"/>
              </w:rPr>
              <w:t>).</w:t>
            </w:r>
          </w:p>
        </w:tc>
      </w:tr>
    </w:tbl>
    <w:p w14:paraId="0210AF0D" w14:textId="77777777" w:rsidR="00B222CF" w:rsidRPr="005229A4" w:rsidRDefault="00B222CF" w:rsidP="006D3B37">
      <w:pPr>
        <w:spacing w:after="120" w:line="360" w:lineRule="auto"/>
        <w:ind w:firstLine="567"/>
        <w:jc w:val="both"/>
        <w:rPr>
          <w:rFonts w:ascii="Times New Roman" w:hAnsi="Times New Roman" w:cs="Times New Roman"/>
          <w:sz w:val="24"/>
          <w:szCs w:val="24"/>
          <w:lang w:val="en-US"/>
        </w:rPr>
      </w:pPr>
    </w:p>
    <w:p w14:paraId="7BE33EB0" w14:textId="77777777" w:rsidR="005229A4" w:rsidRPr="005229A4" w:rsidRDefault="005229A4" w:rsidP="005229A4">
      <w:pPr>
        <w:spacing w:after="120" w:line="360" w:lineRule="auto"/>
        <w:ind w:firstLine="567"/>
        <w:jc w:val="both"/>
        <w:rPr>
          <w:rFonts w:ascii="Times New Roman" w:hAnsi="Times New Roman" w:cs="Times New Roman"/>
          <w:sz w:val="24"/>
          <w:szCs w:val="24"/>
          <w:lang w:val="en-US"/>
        </w:rPr>
      </w:pPr>
      <w:r w:rsidRPr="005229A4">
        <w:rPr>
          <w:rFonts w:ascii="Times New Roman" w:hAnsi="Times New Roman" w:cs="Times New Roman"/>
          <w:sz w:val="24"/>
          <w:szCs w:val="24"/>
          <w:lang w:val="en-US"/>
        </w:rPr>
        <w:lastRenderedPageBreak/>
        <w:t>Figures 18 and 19 show the drawing of the cell mesh, which is an illustration, but does not correspond to any reality.</w:t>
      </w:r>
    </w:p>
    <w:p w14:paraId="44E1D7D5" w14:textId="57E8D1FC" w:rsidR="00197CA7" w:rsidRPr="005229A4" w:rsidRDefault="005229A4" w:rsidP="005229A4">
      <w:pPr>
        <w:spacing w:after="120" w:line="360" w:lineRule="auto"/>
        <w:ind w:firstLine="567"/>
        <w:jc w:val="both"/>
        <w:rPr>
          <w:rFonts w:ascii="Times New Roman" w:hAnsi="Times New Roman" w:cs="Times New Roman"/>
          <w:sz w:val="24"/>
          <w:szCs w:val="24"/>
          <w:lang w:val="en-US"/>
        </w:rPr>
      </w:pPr>
      <w:r w:rsidRPr="005229A4">
        <w:rPr>
          <w:rFonts w:ascii="Times New Roman" w:hAnsi="Times New Roman" w:cs="Times New Roman"/>
          <w:sz w:val="24"/>
          <w:szCs w:val="24"/>
          <w:lang w:val="en-US"/>
        </w:rPr>
        <w:t>In the two following images (Fig. 20 and 21), a detailed view of the response shows how the procedure using a circular moving window smooths the contours.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4438"/>
      </w:tblGrid>
      <w:tr w:rsidR="00416149" w14:paraId="4C8411F8" w14:textId="77777777" w:rsidTr="00432147">
        <w:tc>
          <w:tcPr>
            <w:tcW w:w="4390" w:type="dxa"/>
          </w:tcPr>
          <w:p w14:paraId="45DEC376" w14:textId="4CA606A7" w:rsidR="00416149" w:rsidRDefault="00416149" w:rsidP="005229A4">
            <w:pPr>
              <w:jc w:val="both"/>
            </w:pPr>
            <w:r>
              <w:rPr>
                <w:noProof/>
              </w:rPr>
              <w:drawing>
                <wp:inline distT="0" distB="0" distL="0" distR="0" wp14:anchorId="185A0F1C" wp14:editId="5C952FD4">
                  <wp:extent cx="2664000" cy="1663569"/>
                  <wp:effectExtent l="0" t="0" r="3175" b="0"/>
                  <wp:docPr id="7673971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397161" name=""/>
                          <pic:cNvPicPr/>
                        </pic:nvPicPr>
                        <pic:blipFill>
                          <a:blip r:embed="rId27"/>
                          <a:stretch>
                            <a:fillRect/>
                          </a:stretch>
                        </pic:blipFill>
                        <pic:spPr>
                          <a:xfrm>
                            <a:off x="0" y="0"/>
                            <a:ext cx="2664000" cy="1663569"/>
                          </a:xfrm>
                          <a:prstGeom prst="rect">
                            <a:avLst/>
                          </a:prstGeom>
                        </pic:spPr>
                      </pic:pic>
                    </a:graphicData>
                  </a:graphic>
                </wp:inline>
              </w:drawing>
            </w:r>
          </w:p>
        </w:tc>
        <w:tc>
          <w:tcPr>
            <w:tcW w:w="4438" w:type="dxa"/>
          </w:tcPr>
          <w:p w14:paraId="0DFD6122" w14:textId="5E40CE3B" w:rsidR="00416149" w:rsidRDefault="00416149" w:rsidP="005229A4">
            <w:pPr>
              <w:jc w:val="both"/>
            </w:pPr>
            <w:r>
              <w:rPr>
                <w:noProof/>
              </w:rPr>
              <w:drawing>
                <wp:inline distT="0" distB="0" distL="0" distR="0" wp14:anchorId="773489BE" wp14:editId="0B8F380A">
                  <wp:extent cx="2664000" cy="1663569"/>
                  <wp:effectExtent l="0" t="0" r="3175" b="0"/>
                  <wp:docPr id="8755453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545309" name=""/>
                          <pic:cNvPicPr/>
                        </pic:nvPicPr>
                        <pic:blipFill>
                          <a:blip r:embed="rId28"/>
                          <a:stretch>
                            <a:fillRect/>
                          </a:stretch>
                        </pic:blipFill>
                        <pic:spPr>
                          <a:xfrm>
                            <a:off x="0" y="0"/>
                            <a:ext cx="2664000" cy="1663569"/>
                          </a:xfrm>
                          <a:prstGeom prst="rect">
                            <a:avLst/>
                          </a:prstGeom>
                        </pic:spPr>
                      </pic:pic>
                    </a:graphicData>
                  </a:graphic>
                </wp:inline>
              </w:drawing>
            </w:r>
          </w:p>
        </w:tc>
      </w:tr>
      <w:tr w:rsidR="00416149" w:rsidRPr="00A902B3" w14:paraId="44C1407B" w14:textId="77777777" w:rsidTr="00432147">
        <w:tc>
          <w:tcPr>
            <w:tcW w:w="4390" w:type="dxa"/>
          </w:tcPr>
          <w:p w14:paraId="01B22EEA" w14:textId="1E1FFE7E" w:rsidR="00416149" w:rsidRPr="005229A4" w:rsidRDefault="005229A4" w:rsidP="005229A4">
            <w:pPr>
              <w:spacing w:before="120"/>
              <w:jc w:val="both"/>
              <w:rPr>
                <w:lang w:val="en-US"/>
              </w:rPr>
            </w:pPr>
            <w:r w:rsidRPr="005229A4">
              <w:rPr>
                <w:rFonts w:ascii="Times New Roman" w:hAnsi="Times New Roman" w:cs="Times New Roman"/>
                <w:i/>
                <w:iCs/>
                <w:lang w:val="en-US"/>
              </w:rPr>
              <w:t xml:space="preserve">Figure 20. Detail of the treatment with a square </w:t>
            </w:r>
            <w:r>
              <w:rPr>
                <w:rFonts w:ascii="Times New Roman" w:hAnsi="Times New Roman" w:cs="Times New Roman"/>
                <w:i/>
                <w:iCs/>
                <w:lang w:val="en-US"/>
              </w:rPr>
              <w:t>moving</w:t>
            </w:r>
            <w:r w:rsidRPr="005229A4">
              <w:rPr>
                <w:rFonts w:ascii="Times New Roman" w:hAnsi="Times New Roman" w:cs="Times New Roman"/>
                <w:i/>
                <w:iCs/>
                <w:lang w:val="en-US"/>
              </w:rPr>
              <w:t xml:space="preserve"> window (R = 22).</w:t>
            </w:r>
          </w:p>
        </w:tc>
        <w:tc>
          <w:tcPr>
            <w:tcW w:w="4438" w:type="dxa"/>
          </w:tcPr>
          <w:p w14:paraId="2BBE75FD" w14:textId="2E9CD957" w:rsidR="00416149" w:rsidRPr="005229A4" w:rsidRDefault="005229A4" w:rsidP="005229A4">
            <w:pPr>
              <w:spacing w:before="120"/>
              <w:rPr>
                <w:lang w:val="en-US"/>
              </w:rPr>
            </w:pPr>
            <w:r w:rsidRPr="005229A4">
              <w:rPr>
                <w:rFonts w:ascii="Times New Roman" w:hAnsi="Times New Roman" w:cs="Times New Roman"/>
                <w:i/>
                <w:iCs/>
                <w:lang w:val="en-US"/>
              </w:rPr>
              <w:t xml:space="preserve">Figure 21. Detail of the treatment with a circular </w:t>
            </w:r>
            <w:r>
              <w:rPr>
                <w:rFonts w:ascii="Times New Roman" w:hAnsi="Times New Roman" w:cs="Times New Roman"/>
                <w:i/>
                <w:iCs/>
                <w:lang w:val="en-US"/>
              </w:rPr>
              <w:t>moving</w:t>
            </w:r>
            <w:r w:rsidRPr="005229A4">
              <w:rPr>
                <w:rFonts w:ascii="Times New Roman" w:hAnsi="Times New Roman" w:cs="Times New Roman"/>
                <w:i/>
                <w:iCs/>
                <w:lang w:val="en-US"/>
              </w:rPr>
              <w:t xml:space="preserve"> window (R = 25).</w:t>
            </w:r>
          </w:p>
        </w:tc>
      </w:tr>
    </w:tbl>
    <w:p w14:paraId="6BB4AFF4" w14:textId="369A8D27" w:rsidR="005F1F35" w:rsidRPr="005229A4" w:rsidRDefault="005F1F35" w:rsidP="005229A4">
      <w:pPr>
        <w:spacing w:after="120" w:line="360" w:lineRule="auto"/>
        <w:jc w:val="both"/>
        <w:rPr>
          <w:rFonts w:ascii="Times New Roman" w:hAnsi="Times New Roman" w:cs="Times New Roman"/>
          <w:sz w:val="24"/>
          <w:szCs w:val="24"/>
          <w:lang w:val="en-US"/>
        </w:rPr>
      </w:pPr>
    </w:p>
    <w:p w14:paraId="5DBBD15B" w14:textId="313E166C" w:rsidR="005F1F35" w:rsidRDefault="005229A4" w:rsidP="008F55C4">
      <w:pPr>
        <w:spacing w:after="120" w:line="360" w:lineRule="auto"/>
        <w:ind w:left="4956" w:firstLine="708"/>
        <w:jc w:val="both"/>
        <w:rPr>
          <w:rFonts w:ascii="Times New Roman" w:hAnsi="Times New Roman" w:cs="Times New Roman"/>
          <w:sz w:val="24"/>
          <w:szCs w:val="24"/>
        </w:rPr>
      </w:pPr>
      <w:r w:rsidRPr="00A902B3">
        <w:rPr>
          <w:rFonts w:ascii="Times New Roman" w:hAnsi="Times New Roman" w:cs="Times New Roman"/>
          <w:sz w:val="24"/>
          <w:szCs w:val="24"/>
          <w:lang w:val="en-US"/>
        </w:rPr>
        <w:t xml:space="preserve">        </w:t>
      </w:r>
      <w:r w:rsidR="00087501">
        <w:rPr>
          <w:rFonts w:ascii="Times New Roman" w:hAnsi="Times New Roman" w:cs="Times New Roman"/>
          <w:noProof/>
          <w:sz w:val="24"/>
          <w:szCs w:val="24"/>
        </w:rPr>
        <w:drawing>
          <wp:inline distT="0" distB="0" distL="0" distR="0" wp14:anchorId="3FFC0D86" wp14:editId="439FA0DA">
            <wp:extent cx="1342767" cy="454879"/>
            <wp:effectExtent l="0" t="0" r="0" b="2540"/>
            <wp:docPr id="1838952236" name="Imagen 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52236" name="Imagen 1" descr="Dibujo en blanco y negro&#10;&#10;Descripción generada automáticamente con confianza media"/>
                    <pic:cNvPicPr/>
                  </pic:nvPicPr>
                  <pic:blipFill>
                    <a:blip r:embed="rId29">
                      <a:extLst>
                        <a:ext uri="{28A0092B-C50C-407E-A947-70E740481C1C}">
                          <a14:useLocalDpi xmlns:a14="http://schemas.microsoft.com/office/drawing/2010/main" val="0"/>
                        </a:ext>
                      </a:extLst>
                    </a:blip>
                    <a:stretch>
                      <a:fillRect/>
                    </a:stretch>
                  </pic:blipFill>
                  <pic:spPr>
                    <a:xfrm>
                      <a:off x="0" y="0"/>
                      <a:ext cx="1375543" cy="465982"/>
                    </a:xfrm>
                    <a:prstGeom prst="rect">
                      <a:avLst/>
                    </a:prstGeom>
                  </pic:spPr>
                </pic:pic>
              </a:graphicData>
            </a:graphic>
          </wp:inline>
        </w:drawing>
      </w:r>
    </w:p>
    <w:p w14:paraId="620EDE30" w14:textId="5FFC95AE" w:rsidR="0048597A" w:rsidRDefault="005229A4" w:rsidP="005229A4">
      <w:pPr>
        <w:spacing w:after="120" w:line="360" w:lineRule="auto"/>
        <w:ind w:firstLine="567"/>
        <w:jc w:val="right"/>
        <w:rPr>
          <w:rFonts w:ascii="Times New Roman" w:hAnsi="Times New Roman" w:cs="Times New Roman"/>
          <w:i/>
          <w:iCs/>
          <w:sz w:val="24"/>
          <w:szCs w:val="24"/>
        </w:rPr>
      </w:pPr>
      <w:r w:rsidRPr="005229A4">
        <w:rPr>
          <w:rFonts w:ascii="Times New Roman" w:hAnsi="Times New Roman" w:cs="Times New Roman"/>
          <w:sz w:val="24"/>
          <w:szCs w:val="24"/>
        </w:rPr>
        <w:t>Mexico City, August 19, 2023</w:t>
      </w:r>
    </w:p>
    <w:p w14:paraId="05D5B3FC"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60C40070"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09A3DD68"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177A6ED7"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09CF6141"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72B2CDF1"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46595AE6"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5AA42E98" w14:textId="77777777" w:rsidR="0048597A" w:rsidRDefault="0048597A" w:rsidP="006D3B37">
      <w:pPr>
        <w:spacing w:after="120" w:line="360" w:lineRule="auto"/>
        <w:ind w:firstLine="567"/>
        <w:jc w:val="both"/>
        <w:rPr>
          <w:rFonts w:ascii="Times New Roman" w:hAnsi="Times New Roman" w:cs="Times New Roman"/>
          <w:i/>
          <w:iCs/>
          <w:sz w:val="24"/>
          <w:szCs w:val="24"/>
        </w:rPr>
      </w:pPr>
    </w:p>
    <w:p w14:paraId="77A73F5F" w14:textId="77777777" w:rsidR="0048597A" w:rsidRDefault="0048597A" w:rsidP="006D3B37">
      <w:pPr>
        <w:spacing w:after="120" w:line="360" w:lineRule="auto"/>
        <w:ind w:firstLine="567"/>
        <w:jc w:val="both"/>
        <w:rPr>
          <w:rFonts w:ascii="Times New Roman" w:hAnsi="Times New Roman" w:cs="Times New Roman"/>
          <w:i/>
          <w:iCs/>
          <w:sz w:val="24"/>
          <w:szCs w:val="24"/>
        </w:rPr>
      </w:pPr>
    </w:p>
    <w:bookmarkEnd w:id="0"/>
    <w:p w14:paraId="6AC00D1F" w14:textId="77777777" w:rsidR="0048597A" w:rsidRDefault="0048597A" w:rsidP="006D3B37">
      <w:pPr>
        <w:spacing w:after="120" w:line="360" w:lineRule="auto"/>
        <w:ind w:firstLine="567"/>
        <w:jc w:val="both"/>
        <w:rPr>
          <w:rFonts w:ascii="Times New Roman" w:hAnsi="Times New Roman" w:cs="Times New Roman"/>
          <w:i/>
          <w:iCs/>
          <w:sz w:val="24"/>
          <w:szCs w:val="24"/>
        </w:rPr>
      </w:pPr>
    </w:p>
    <w:sectPr w:rsidR="0048597A">
      <w:footerReference w:type="default" r:id="rId3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6769" w14:textId="77777777" w:rsidR="0061539B" w:rsidRDefault="0061539B" w:rsidP="008605DC">
      <w:pPr>
        <w:spacing w:after="0" w:line="240" w:lineRule="auto"/>
      </w:pPr>
      <w:r>
        <w:separator/>
      </w:r>
    </w:p>
  </w:endnote>
  <w:endnote w:type="continuationSeparator" w:id="0">
    <w:p w14:paraId="042DABDF" w14:textId="77777777" w:rsidR="0061539B" w:rsidRDefault="0061539B" w:rsidP="00860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764800"/>
      <w:docPartObj>
        <w:docPartGallery w:val="Page Numbers (Bottom of Page)"/>
        <w:docPartUnique/>
      </w:docPartObj>
    </w:sdtPr>
    <w:sdtEndPr/>
    <w:sdtContent>
      <w:p w14:paraId="58551941" w14:textId="6A598BD4" w:rsidR="00623EF5" w:rsidRDefault="00623EF5">
        <w:pPr>
          <w:pStyle w:val="Piedepgina"/>
          <w:jc w:val="right"/>
        </w:pPr>
        <w:r>
          <w:fldChar w:fldCharType="begin"/>
        </w:r>
        <w:r>
          <w:instrText>PAGE   \* MERGEFORMAT</w:instrText>
        </w:r>
        <w:r>
          <w:fldChar w:fldCharType="separate"/>
        </w:r>
        <w:r>
          <w:rPr>
            <w:lang w:val="es-ES"/>
          </w:rPr>
          <w:t>2</w:t>
        </w:r>
        <w:r>
          <w:fldChar w:fldCharType="end"/>
        </w:r>
      </w:p>
    </w:sdtContent>
  </w:sdt>
  <w:p w14:paraId="7E0EE281" w14:textId="77777777" w:rsidR="008605DC" w:rsidRDefault="008605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BAC6D" w14:textId="77777777" w:rsidR="0061539B" w:rsidRDefault="0061539B" w:rsidP="008605DC">
      <w:pPr>
        <w:spacing w:after="0" w:line="240" w:lineRule="auto"/>
      </w:pPr>
      <w:r>
        <w:separator/>
      </w:r>
    </w:p>
  </w:footnote>
  <w:footnote w:type="continuationSeparator" w:id="0">
    <w:p w14:paraId="146A01E6" w14:textId="77777777" w:rsidR="0061539B" w:rsidRDefault="0061539B" w:rsidP="00860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B15A2"/>
    <w:multiLevelType w:val="hybridMultilevel"/>
    <w:tmpl w:val="990E3108"/>
    <w:lvl w:ilvl="0" w:tplc="080A0011">
      <w:start w:val="1"/>
      <w:numFmt w:val="decimal"/>
      <w:lvlText w:val="%1)"/>
      <w:lvlJc w:val="left"/>
      <w:pPr>
        <w:ind w:left="1065" w:hanging="36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 w15:restartNumberingAfterBreak="0">
    <w:nsid w:val="38F37337"/>
    <w:multiLevelType w:val="hybridMultilevel"/>
    <w:tmpl w:val="34B202E2"/>
    <w:lvl w:ilvl="0" w:tplc="FFFFFFFF">
      <w:start w:val="1"/>
      <w:numFmt w:val="lowerLetter"/>
      <w:lvlText w:val="%1)"/>
      <w:lvlJc w:val="left"/>
      <w:pPr>
        <w:ind w:left="1065" w:hanging="36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 w15:restartNumberingAfterBreak="0">
    <w:nsid w:val="3F456E3D"/>
    <w:multiLevelType w:val="hybridMultilevel"/>
    <w:tmpl w:val="D3E4899A"/>
    <w:lvl w:ilvl="0" w:tplc="5CA4575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2426EF7"/>
    <w:multiLevelType w:val="hybridMultilevel"/>
    <w:tmpl w:val="1F9E5094"/>
    <w:lvl w:ilvl="0" w:tplc="CCBE5380">
      <w:start w:val="1"/>
      <w:numFmt w:val="decimal"/>
      <w:lvlText w:val="%1)"/>
      <w:lvlJc w:val="left"/>
      <w:pPr>
        <w:ind w:left="1068" w:hanging="360"/>
      </w:pPr>
      <w:rPr>
        <w:rFonts w:ascii="Times New Roman" w:eastAsiaTheme="minorHAnsi" w:hAnsi="Times New Roman" w:cs="Times New Roman"/>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53936AC1"/>
    <w:multiLevelType w:val="hybridMultilevel"/>
    <w:tmpl w:val="F5F412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5B71AAC"/>
    <w:multiLevelType w:val="hybridMultilevel"/>
    <w:tmpl w:val="C9A074BA"/>
    <w:lvl w:ilvl="0" w:tplc="B368443A">
      <w:start w:val="1"/>
      <w:numFmt w:val="bullet"/>
      <w:lvlText w:val="-"/>
      <w:lvlJc w:val="left"/>
      <w:pPr>
        <w:ind w:left="1065" w:hanging="360"/>
      </w:pPr>
      <w:rPr>
        <w:rFonts w:ascii="Times New Roman" w:eastAsiaTheme="minorHAnsi" w:hAnsi="Times New Roman" w:cs="Times New Roman"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6" w15:restartNumberingAfterBreak="0">
    <w:nsid w:val="6AD25443"/>
    <w:multiLevelType w:val="hybridMultilevel"/>
    <w:tmpl w:val="2A0094A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20A36A4"/>
    <w:multiLevelType w:val="hybridMultilevel"/>
    <w:tmpl w:val="1F9E5094"/>
    <w:lvl w:ilvl="0" w:tplc="FFFFFFFF">
      <w:start w:val="1"/>
      <w:numFmt w:val="decimal"/>
      <w:lvlText w:val="%1)"/>
      <w:lvlJc w:val="left"/>
      <w:pPr>
        <w:ind w:left="1068" w:hanging="360"/>
      </w:pPr>
      <w:rPr>
        <w:rFonts w:ascii="Times New Roman" w:eastAsiaTheme="minorHAnsi" w:hAnsi="Times New Roman" w:cs="Times New Roman"/>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7B6A6580"/>
    <w:multiLevelType w:val="hybridMultilevel"/>
    <w:tmpl w:val="34B202E2"/>
    <w:lvl w:ilvl="0" w:tplc="4E4E601A">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num w:numId="1">
    <w:abstractNumId w:val="3"/>
  </w:num>
  <w:num w:numId="2">
    <w:abstractNumId w:val="5"/>
  </w:num>
  <w:num w:numId="3">
    <w:abstractNumId w:val="8"/>
  </w:num>
  <w:num w:numId="4">
    <w:abstractNumId w:val="1"/>
  </w:num>
  <w:num w:numId="5">
    <w:abstractNumId w:val="4"/>
  </w:num>
  <w:num w:numId="6">
    <w:abstractNumId w:val="2"/>
  </w:num>
  <w:num w:numId="7">
    <w:abstractNumId w:val="7"/>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B24"/>
    <w:rsid w:val="000002E2"/>
    <w:rsid w:val="00002D00"/>
    <w:rsid w:val="00004053"/>
    <w:rsid w:val="00010BE7"/>
    <w:rsid w:val="00023FF4"/>
    <w:rsid w:val="0003496E"/>
    <w:rsid w:val="000405DB"/>
    <w:rsid w:val="00047829"/>
    <w:rsid w:val="0005022E"/>
    <w:rsid w:val="000509D6"/>
    <w:rsid w:val="00051955"/>
    <w:rsid w:val="0005482B"/>
    <w:rsid w:val="000560E5"/>
    <w:rsid w:val="0006213F"/>
    <w:rsid w:val="000708FB"/>
    <w:rsid w:val="00075778"/>
    <w:rsid w:val="00081428"/>
    <w:rsid w:val="000821AA"/>
    <w:rsid w:val="000838A6"/>
    <w:rsid w:val="00087501"/>
    <w:rsid w:val="00096DF8"/>
    <w:rsid w:val="000A0CB2"/>
    <w:rsid w:val="000A3AD2"/>
    <w:rsid w:val="000A6300"/>
    <w:rsid w:val="000A73C5"/>
    <w:rsid w:val="000B46F3"/>
    <w:rsid w:val="000C141C"/>
    <w:rsid w:val="000C1F30"/>
    <w:rsid w:val="000E447B"/>
    <w:rsid w:val="000E5AEA"/>
    <w:rsid w:val="000E6F17"/>
    <w:rsid w:val="000F48A0"/>
    <w:rsid w:val="001006F7"/>
    <w:rsid w:val="00103896"/>
    <w:rsid w:val="001117DB"/>
    <w:rsid w:val="00120DA4"/>
    <w:rsid w:val="0012136D"/>
    <w:rsid w:val="001216AC"/>
    <w:rsid w:val="0012605B"/>
    <w:rsid w:val="00130D1E"/>
    <w:rsid w:val="00131903"/>
    <w:rsid w:val="00135086"/>
    <w:rsid w:val="00140C06"/>
    <w:rsid w:val="00146AD9"/>
    <w:rsid w:val="00153A67"/>
    <w:rsid w:val="00160EF0"/>
    <w:rsid w:val="0018267B"/>
    <w:rsid w:val="001829FB"/>
    <w:rsid w:val="00184F4F"/>
    <w:rsid w:val="00195AE6"/>
    <w:rsid w:val="001960E6"/>
    <w:rsid w:val="00197CA7"/>
    <w:rsid w:val="001A0FAE"/>
    <w:rsid w:val="001A2CF4"/>
    <w:rsid w:val="001A2DF2"/>
    <w:rsid w:val="001A468D"/>
    <w:rsid w:val="001A49B4"/>
    <w:rsid w:val="001B33F0"/>
    <w:rsid w:val="001C2937"/>
    <w:rsid w:val="001C4F5B"/>
    <w:rsid w:val="001D4BB7"/>
    <w:rsid w:val="001D5CF3"/>
    <w:rsid w:val="001D633B"/>
    <w:rsid w:val="001E0900"/>
    <w:rsid w:val="001E1F66"/>
    <w:rsid w:val="001F0381"/>
    <w:rsid w:val="001F6D34"/>
    <w:rsid w:val="0020283C"/>
    <w:rsid w:val="0021013F"/>
    <w:rsid w:val="00213F7C"/>
    <w:rsid w:val="00225AE6"/>
    <w:rsid w:val="00227BCB"/>
    <w:rsid w:val="00230267"/>
    <w:rsid w:val="00231B56"/>
    <w:rsid w:val="002321F2"/>
    <w:rsid w:val="00236808"/>
    <w:rsid w:val="00261D95"/>
    <w:rsid w:val="002709D7"/>
    <w:rsid w:val="00271916"/>
    <w:rsid w:val="00273B3E"/>
    <w:rsid w:val="00280186"/>
    <w:rsid w:val="00284B7A"/>
    <w:rsid w:val="002860E1"/>
    <w:rsid w:val="002918EE"/>
    <w:rsid w:val="002A761C"/>
    <w:rsid w:val="002B69FF"/>
    <w:rsid w:val="002C1E1D"/>
    <w:rsid w:val="002C35C0"/>
    <w:rsid w:val="002C64B7"/>
    <w:rsid w:val="002D37AA"/>
    <w:rsid w:val="002D709D"/>
    <w:rsid w:val="002E5EA5"/>
    <w:rsid w:val="002F552D"/>
    <w:rsid w:val="003001C2"/>
    <w:rsid w:val="003026CC"/>
    <w:rsid w:val="00305FA7"/>
    <w:rsid w:val="00316C97"/>
    <w:rsid w:val="00325748"/>
    <w:rsid w:val="00334A3F"/>
    <w:rsid w:val="00344403"/>
    <w:rsid w:val="00347EFE"/>
    <w:rsid w:val="00353B7E"/>
    <w:rsid w:val="00356752"/>
    <w:rsid w:val="00356870"/>
    <w:rsid w:val="00360D9E"/>
    <w:rsid w:val="00377369"/>
    <w:rsid w:val="003816AD"/>
    <w:rsid w:val="00392A45"/>
    <w:rsid w:val="003966C8"/>
    <w:rsid w:val="00396CD4"/>
    <w:rsid w:val="003A08EB"/>
    <w:rsid w:val="003A7123"/>
    <w:rsid w:val="003A7311"/>
    <w:rsid w:val="003B3A9E"/>
    <w:rsid w:val="003C54E6"/>
    <w:rsid w:val="003C7CF1"/>
    <w:rsid w:val="003E12D5"/>
    <w:rsid w:val="003E173C"/>
    <w:rsid w:val="00401980"/>
    <w:rsid w:val="004056F3"/>
    <w:rsid w:val="00411B63"/>
    <w:rsid w:val="00411DAD"/>
    <w:rsid w:val="0041300F"/>
    <w:rsid w:val="00415C6A"/>
    <w:rsid w:val="00416149"/>
    <w:rsid w:val="00424484"/>
    <w:rsid w:val="00425F41"/>
    <w:rsid w:val="00432147"/>
    <w:rsid w:val="00442CC1"/>
    <w:rsid w:val="00444203"/>
    <w:rsid w:val="00447AC1"/>
    <w:rsid w:val="00450926"/>
    <w:rsid w:val="00460AC8"/>
    <w:rsid w:val="0046191E"/>
    <w:rsid w:val="00463693"/>
    <w:rsid w:val="00471C5B"/>
    <w:rsid w:val="00474006"/>
    <w:rsid w:val="0048597A"/>
    <w:rsid w:val="00486C2B"/>
    <w:rsid w:val="00487244"/>
    <w:rsid w:val="00497C47"/>
    <w:rsid w:val="004A0B6A"/>
    <w:rsid w:val="004A54CE"/>
    <w:rsid w:val="004A79F7"/>
    <w:rsid w:val="004B63BD"/>
    <w:rsid w:val="004B761B"/>
    <w:rsid w:val="004C7DAD"/>
    <w:rsid w:val="004D3793"/>
    <w:rsid w:val="004E041B"/>
    <w:rsid w:val="004E0623"/>
    <w:rsid w:val="004E07FF"/>
    <w:rsid w:val="004E3802"/>
    <w:rsid w:val="004E4CAE"/>
    <w:rsid w:val="004E7F8C"/>
    <w:rsid w:val="004F15F5"/>
    <w:rsid w:val="005130C1"/>
    <w:rsid w:val="005160F9"/>
    <w:rsid w:val="005229A4"/>
    <w:rsid w:val="0052432F"/>
    <w:rsid w:val="0053022B"/>
    <w:rsid w:val="00542857"/>
    <w:rsid w:val="00546EDC"/>
    <w:rsid w:val="00550D98"/>
    <w:rsid w:val="005526BC"/>
    <w:rsid w:val="00552CB0"/>
    <w:rsid w:val="00554EFE"/>
    <w:rsid w:val="00555577"/>
    <w:rsid w:val="0056034B"/>
    <w:rsid w:val="005637DD"/>
    <w:rsid w:val="005639A5"/>
    <w:rsid w:val="00572ACA"/>
    <w:rsid w:val="005735B6"/>
    <w:rsid w:val="00575349"/>
    <w:rsid w:val="00575CD5"/>
    <w:rsid w:val="00580EAD"/>
    <w:rsid w:val="00581854"/>
    <w:rsid w:val="00591EEB"/>
    <w:rsid w:val="00592EA2"/>
    <w:rsid w:val="0059396C"/>
    <w:rsid w:val="0059676D"/>
    <w:rsid w:val="00596CFD"/>
    <w:rsid w:val="005A435A"/>
    <w:rsid w:val="005A4707"/>
    <w:rsid w:val="005B5690"/>
    <w:rsid w:val="005C0B18"/>
    <w:rsid w:val="005C1007"/>
    <w:rsid w:val="005C10D1"/>
    <w:rsid w:val="005D03A8"/>
    <w:rsid w:val="005D2016"/>
    <w:rsid w:val="005D3EB9"/>
    <w:rsid w:val="005D5889"/>
    <w:rsid w:val="005E0688"/>
    <w:rsid w:val="005F1F35"/>
    <w:rsid w:val="005F7F1C"/>
    <w:rsid w:val="00600D8B"/>
    <w:rsid w:val="0060510F"/>
    <w:rsid w:val="00610B70"/>
    <w:rsid w:val="00611C0D"/>
    <w:rsid w:val="0061539B"/>
    <w:rsid w:val="00617C86"/>
    <w:rsid w:val="006239D2"/>
    <w:rsid w:val="00623EF5"/>
    <w:rsid w:val="006268E1"/>
    <w:rsid w:val="006367F6"/>
    <w:rsid w:val="00647196"/>
    <w:rsid w:val="00650235"/>
    <w:rsid w:val="006504F7"/>
    <w:rsid w:val="00653F91"/>
    <w:rsid w:val="006567A6"/>
    <w:rsid w:val="00671DE1"/>
    <w:rsid w:val="006760F6"/>
    <w:rsid w:val="00682890"/>
    <w:rsid w:val="00692291"/>
    <w:rsid w:val="00692A24"/>
    <w:rsid w:val="00695E88"/>
    <w:rsid w:val="006A7E48"/>
    <w:rsid w:val="006B65ED"/>
    <w:rsid w:val="006C03AB"/>
    <w:rsid w:val="006C63B9"/>
    <w:rsid w:val="006C6D37"/>
    <w:rsid w:val="006D3B37"/>
    <w:rsid w:val="006E3784"/>
    <w:rsid w:val="006E6DC8"/>
    <w:rsid w:val="006E7019"/>
    <w:rsid w:val="006E7C44"/>
    <w:rsid w:val="006F0484"/>
    <w:rsid w:val="006F24E8"/>
    <w:rsid w:val="006F67D2"/>
    <w:rsid w:val="007042C6"/>
    <w:rsid w:val="00723D54"/>
    <w:rsid w:val="00726290"/>
    <w:rsid w:val="00730FD6"/>
    <w:rsid w:val="0073164F"/>
    <w:rsid w:val="00736B9C"/>
    <w:rsid w:val="007424FD"/>
    <w:rsid w:val="00743123"/>
    <w:rsid w:val="00752595"/>
    <w:rsid w:val="00760B5D"/>
    <w:rsid w:val="00760C12"/>
    <w:rsid w:val="0076287E"/>
    <w:rsid w:val="00766FE9"/>
    <w:rsid w:val="00767527"/>
    <w:rsid w:val="007707D5"/>
    <w:rsid w:val="00771058"/>
    <w:rsid w:val="00784048"/>
    <w:rsid w:val="00792D8A"/>
    <w:rsid w:val="00795797"/>
    <w:rsid w:val="007A1CCA"/>
    <w:rsid w:val="007A3215"/>
    <w:rsid w:val="007A6995"/>
    <w:rsid w:val="007A6C88"/>
    <w:rsid w:val="007B10C0"/>
    <w:rsid w:val="007B189C"/>
    <w:rsid w:val="007B31C4"/>
    <w:rsid w:val="007B4700"/>
    <w:rsid w:val="007C6D46"/>
    <w:rsid w:val="007D2DCA"/>
    <w:rsid w:val="007E1248"/>
    <w:rsid w:val="00805DBC"/>
    <w:rsid w:val="008119C7"/>
    <w:rsid w:val="00827CDB"/>
    <w:rsid w:val="00830F72"/>
    <w:rsid w:val="00832E91"/>
    <w:rsid w:val="0084163D"/>
    <w:rsid w:val="00841AEF"/>
    <w:rsid w:val="008435A9"/>
    <w:rsid w:val="00843AC8"/>
    <w:rsid w:val="008465E3"/>
    <w:rsid w:val="00853BCE"/>
    <w:rsid w:val="008605DC"/>
    <w:rsid w:val="00864F4D"/>
    <w:rsid w:val="0086616B"/>
    <w:rsid w:val="0086702E"/>
    <w:rsid w:val="00871F2E"/>
    <w:rsid w:val="00874848"/>
    <w:rsid w:val="008876C5"/>
    <w:rsid w:val="00890C2E"/>
    <w:rsid w:val="008946CE"/>
    <w:rsid w:val="008A356F"/>
    <w:rsid w:val="008A388E"/>
    <w:rsid w:val="008A6659"/>
    <w:rsid w:val="008A6DB2"/>
    <w:rsid w:val="008A7057"/>
    <w:rsid w:val="008D5920"/>
    <w:rsid w:val="008D5C46"/>
    <w:rsid w:val="008D606A"/>
    <w:rsid w:val="008E36D7"/>
    <w:rsid w:val="008F019D"/>
    <w:rsid w:val="008F55C4"/>
    <w:rsid w:val="008F6FAC"/>
    <w:rsid w:val="00900B1A"/>
    <w:rsid w:val="00900B8A"/>
    <w:rsid w:val="00903AE7"/>
    <w:rsid w:val="00906BDA"/>
    <w:rsid w:val="00921F3B"/>
    <w:rsid w:val="009438B2"/>
    <w:rsid w:val="00954808"/>
    <w:rsid w:val="0097065A"/>
    <w:rsid w:val="0097135E"/>
    <w:rsid w:val="009744F7"/>
    <w:rsid w:val="009913E5"/>
    <w:rsid w:val="00993F9A"/>
    <w:rsid w:val="009A126D"/>
    <w:rsid w:val="009A3362"/>
    <w:rsid w:val="009A62E5"/>
    <w:rsid w:val="009A701D"/>
    <w:rsid w:val="009A77AE"/>
    <w:rsid w:val="009A7C06"/>
    <w:rsid w:val="009B092C"/>
    <w:rsid w:val="009B0EE9"/>
    <w:rsid w:val="009B28A3"/>
    <w:rsid w:val="009B3CDC"/>
    <w:rsid w:val="009B43FB"/>
    <w:rsid w:val="009C21D0"/>
    <w:rsid w:val="009E6F10"/>
    <w:rsid w:val="009F10BD"/>
    <w:rsid w:val="009F135F"/>
    <w:rsid w:val="009F331E"/>
    <w:rsid w:val="00A04362"/>
    <w:rsid w:val="00A1291D"/>
    <w:rsid w:val="00A223BF"/>
    <w:rsid w:val="00A2780B"/>
    <w:rsid w:val="00A34DBD"/>
    <w:rsid w:val="00A438A9"/>
    <w:rsid w:val="00A530C9"/>
    <w:rsid w:val="00A6513F"/>
    <w:rsid w:val="00A75579"/>
    <w:rsid w:val="00A76CDF"/>
    <w:rsid w:val="00A84C5C"/>
    <w:rsid w:val="00A85C00"/>
    <w:rsid w:val="00A902B3"/>
    <w:rsid w:val="00AB14BD"/>
    <w:rsid w:val="00AB321C"/>
    <w:rsid w:val="00AB61C8"/>
    <w:rsid w:val="00AB7E2A"/>
    <w:rsid w:val="00AC02EA"/>
    <w:rsid w:val="00AC2CB8"/>
    <w:rsid w:val="00AD2A6B"/>
    <w:rsid w:val="00AD6C0C"/>
    <w:rsid w:val="00AE5CFE"/>
    <w:rsid w:val="00AF251D"/>
    <w:rsid w:val="00AF444E"/>
    <w:rsid w:val="00B00069"/>
    <w:rsid w:val="00B10555"/>
    <w:rsid w:val="00B11B56"/>
    <w:rsid w:val="00B13A91"/>
    <w:rsid w:val="00B14D54"/>
    <w:rsid w:val="00B1750C"/>
    <w:rsid w:val="00B20B4F"/>
    <w:rsid w:val="00B222CF"/>
    <w:rsid w:val="00B227D3"/>
    <w:rsid w:val="00B33097"/>
    <w:rsid w:val="00B371D1"/>
    <w:rsid w:val="00B412D1"/>
    <w:rsid w:val="00B426E1"/>
    <w:rsid w:val="00B44732"/>
    <w:rsid w:val="00B4590E"/>
    <w:rsid w:val="00B527AC"/>
    <w:rsid w:val="00B554CE"/>
    <w:rsid w:val="00B55C4F"/>
    <w:rsid w:val="00B55CDA"/>
    <w:rsid w:val="00B6265B"/>
    <w:rsid w:val="00B6458E"/>
    <w:rsid w:val="00B65380"/>
    <w:rsid w:val="00B67F51"/>
    <w:rsid w:val="00B71089"/>
    <w:rsid w:val="00B73B4A"/>
    <w:rsid w:val="00B8163C"/>
    <w:rsid w:val="00B96E22"/>
    <w:rsid w:val="00BA20F8"/>
    <w:rsid w:val="00BC3056"/>
    <w:rsid w:val="00BD6088"/>
    <w:rsid w:val="00BD7140"/>
    <w:rsid w:val="00BE04F8"/>
    <w:rsid w:val="00BE1432"/>
    <w:rsid w:val="00BE1BFF"/>
    <w:rsid w:val="00BE3324"/>
    <w:rsid w:val="00BF13EF"/>
    <w:rsid w:val="00C00F24"/>
    <w:rsid w:val="00C109DB"/>
    <w:rsid w:val="00C17B22"/>
    <w:rsid w:val="00C322C7"/>
    <w:rsid w:val="00C37495"/>
    <w:rsid w:val="00C40307"/>
    <w:rsid w:val="00C43E68"/>
    <w:rsid w:val="00C51B3A"/>
    <w:rsid w:val="00C5421A"/>
    <w:rsid w:val="00C570FF"/>
    <w:rsid w:val="00C619C5"/>
    <w:rsid w:val="00C62E07"/>
    <w:rsid w:val="00C63517"/>
    <w:rsid w:val="00C71EB1"/>
    <w:rsid w:val="00C72712"/>
    <w:rsid w:val="00C82E08"/>
    <w:rsid w:val="00CA6DA5"/>
    <w:rsid w:val="00CB183B"/>
    <w:rsid w:val="00CC28CA"/>
    <w:rsid w:val="00CD4374"/>
    <w:rsid w:val="00CD5031"/>
    <w:rsid w:val="00CE02EF"/>
    <w:rsid w:val="00CE3A32"/>
    <w:rsid w:val="00CE5683"/>
    <w:rsid w:val="00CE75E8"/>
    <w:rsid w:val="00CF0E90"/>
    <w:rsid w:val="00CF3FE9"/>
    <w:rsid w:val="00CF77B7"/>
    <w:rsid w:val="00D02849"/>
    <w:rsid w:val="00D0447B"/>
    <w:rsid w:val="00D04953"/>
    <w:rsid w:val="00D06538"/>
    <w:rsid w:val="00D136BB"/>
    <w:rsid w:val="00D33EFC"/>
    <w:rsid w:val="00D37AA2"/>
    <w:rsid w:val="00D37F2B"/>
    <w:rsid w:val="00D44CB0"/>
    <w:rsid w:val="00D57289"/>
    <w:rsid w:val="00D66D4E"/>
    <w:rsid w:val="00D81DAC"/>
    <w:rsid w:val="00D97225"/>
    <w:rsid w:val="00D9761F"/>
    <w:rsid w:val="00DA43F4"/>
    <w:rsid w:val="00DA6FC0"/>
    <w:rsid w:val="00DB7F56"/>
    <w:rsid w:val="00DC16C1"/>
    <w:rsid w:val="00DC7335"/>
    <w:rsid w:val="00DD6780"/>
    <w:rsid w:val="00DD6B6A"/>
    <w:rsid w:val="00DE2E30"/>
    <w:rsid w:val="00DF2C69"/>
    <w:rsid w:val="00DF6568"/>
    <w:rsid w:val="00E07176"/>
    <w:rsid w:val="00E12868"/>
    <w:rsid w:val="00E208CA"/>
    <w:rsid w:val="00E23DF0"/>
    <w:rsid w:val="00E2610F"/>
    <w:rsid w:val="00E27DD9"/>
    <w:rsid w:val="00E30C8E"/>
    <w:rsid w:val="00E30EB3"/>
    <w:rsid w:val="00E47DEF"/>
    <w:rsid w:val="00E52A40"/>
    <w:rsid w:val="00E67D30"/>
    <w:rsid w:val="00E80678"/>
    <w:rsid w:val="00E905D3"/>
    <w:rsid w:val="00E90633"/>
    <w:rsid w:val="00E949FA"/>
    <w:rsid w:val="00EA1CEB"/>
    <w:rsid w:val="00EA43E0"/>
    <w:rsid w:val="00EC3603"/>
    <w:rsid w:val="00EC7D7B"/>
    <w:rsid w:val="00ED7B50"/>
    <w:rsid w:val="00EE106E"/>
    <w:rsid w:val="00EE1CA6"/>
    <w:rsid w:val="00EF5F4D"/>
    <w:rsid w:val="00F00A46"/>
    <w:rsid w:val="00F0411E"/>
    <w:rsid w:val="00F100A9"/>
    <w:rsid w:val="00F115C0"/>
    <w:rsid w:val="00F13C82"/>
    <w:rsid w:val="00F2363C"/>
    <w:rsid w:val="00F2510D"/>
    <w:rsid w:val="00F32699"/>
    <w:rsid w:val="00F3798C"/>
    <w:rsid w:val="00F40F26"/>
    <w:rsid w:val="00F4270D"/>
    <w:rsid w:val="00F47B24"/>
    <w:rsid w:val="00F501EC"/>
    <w:rsid w:val="00F51C12"/>
    <w:rsid w:val="00F545B0"/>
    <w:rsid w:val="00F61402"/>
    <w:rsid w:val="00F61713"/>
    <w:rsid w:val="00F61C81"/>
    <w:rsid w:val="00F621F4"/>
    <w:rsid w:val="00F6515C"/>
    <w:rsid w:val="00F76F98"/>
    <w:rsid w:val="00F80A00"/>
    <w:rsid w:val="00F86277"/>
    <w:rsid w:val="00F93090"/>
    <w:rsid w:val="00FA1913"/>
    <w:rsid w:val="00FB6B69"/>
    <w:rsid w:val="00FC20D3"/>
    <w:rsid w:val="00FC365D"/>
    <w:rsid w:val="00FC4E69"/>
    <w:rsid w:val="00FC694B"/>
    <w:rsid w:val="00FD0279"/>
    <w:rsid w:val="00FE12C1"/>
    <w:rsid w:val="00FE753C"/>
    <w:rsid w:val="00FF56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F0FB9"/>
  <w15:docId w15:val="{8C138ED2-FDE6-4F3E-96DE-47AD0387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1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60D9E"/>
    <w:pPr>
      <w:ind w:left="720"/>
      <w:contextualSpacing/>
    </w:pPr>
  </w:style>
  <w:style w:type="character" w:styleId="Textodelmarcadordeposicin">
    <w:name w:val="Placeholder Text"/>
    <w:basedOn w:val="Fuentedeprrafopredeter"/>
    <w:uiPriority w:val="99"/>
    <w:semiHidden/>
    <w:rsid w:val="001A0FAE"/>
    <w:rPr>
      <w:color w:val="808080"/>
    </w:rPr>
  </w:style>
  <w:style w:type="paragraph" w:styleId="Encabezado">
    <w:name w:val="header"/>
    <w:basedOn w:val="Normal"/>
    <w:link w:val="EncabezadoCar"/>
    <w:uiPriority w:val="99"/>
    <w:unhideWhenUsed/>
    <w:rsid w:val="008605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05DC"/>
  </w:style>
  <w:style w:type="paragraph" w:styleId="Piedepgina">
    <w:name w:val="footer"/>
    <w:basedOn w:val="Normal"/>
    <w:link w:val="PiedepginaCar"/>
    <w:uiPriority w:val="99"/>
    <w:unhideWhenUsed/>
    <w:rsid w:val="008605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05DC"/>
  </w:style>
  <w:style w:type="paragraph" w:styleId="Revisin">
    <w:name w:val="Revision"/>
    <w:hidden/>
    <w:uiPriority w:val="99"/>
    <w:semiHidden/>
    <w:rsid w:val="00E52A40"/>
    <w:pPr>
      <w:spacing w:after="0" w:line="240" w:lineRule="auto"/>
    </w:pPr>
  </w:style>
  <w:style w:type="character" w:styleId="Refdecomentario">
    <w:name w:val="annotation reference"/>
    <w:basedOn w:val="Fuentedeprrafopredeter"/>
    <w:uiPriority w:val="99"/>
    <w:semiHidden/>
    <w:unhideWhenUsed/>
    <w:rsid w:val="004C7DAD"/>
    <w:rPr>
      <w:sz w:val="16"/>
      <w:szCs w:val="16"/>
    </w:rPr>
  </w:style>
  <w:style w:type="paragraph" w:styleId="Textocomentario">
    <w:name w:val="annotation text"/>
    <w:basedOn w:val="Normal"/>
    <w:link w:val="TextocomentarioCar"/>
    <w:uiPriority w:val="99"/>
    <w:unhideWhenUsed/>
    <w:rsid w:val="004C7DAD"/>
    <w:pPr>
      <w:spacing w:line="240" w:lineRule="auto"/>
    </w:pPr>
    <w:rPr>
      <w:sz w:val="20"/>
      <w:szCs w:val="20"/>
    </w:rPr>
  </w:style>
  <w:style w:type="character" w:customStyle="1" w:styleId="TextocomentarioCar">
    <w:name w:val="Texto comentario Car"/>
    <w:basedOn w:val="Fuentedeprrafopredeter"/>
    <w:link w:val="Textocomentario"/>
    <w:uiPriority w:val="99"/>
    <w:rsid w:val="004C7DAD"/>
    <w:rPr>
      <w:sz w:val="20"/>
      <w:szCs w:val="20"/>
    </w:rPr>
  </w:style>
  <w:style w:type="paragraph" w:styleId="Asuntodelcomentario">
    <w:name w:val="annotation subject"/>
    <w:basedOn w:val="Textocomentario"/>
    <w:next w:val="Textocomentario"/>
    <w:link w:val="AsuntodelcomentarioCar"/>
    <w:uiPriority w:val="99"/>
    <w:semiHidden/>
    <w:unhideWhenUsed/>
    <w:rsid w:val="004C7DAD"/>
    <w:rPr>
      <w:b/>
      <w:bCs/>
    </w:rPr>
  </w:style>
  <w:style w:type="character" w:customStyle="1" w:styleId="AsuntodelcomentarioCar">
    <w:name w:val="Asunto del comentario Car"/>
    <w:basedOn w:val="TextocomentarioCar"/>
    <w:link w:val="Asuntodelcomentario"/>
    <w:uiPriority w:val="99"/>
    <w:semiHidden/>
    <w:rsid w:val="004C7D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EDAB4-B6FF-4E9D-AD69-294B950F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1849</Words>
  <Characters>10171</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Jean-François PARROT</dc:creator>
  <cp:keywords/>
  <dc:description/>
  <cp:lastModifiedBy>Jean-François PARROT</cp:lastModifiedBy>
  <cp:revision>2</cp:revision>
  <cp:lastPrinted>2023-09-09T00:58:00Z</cp:lastPrinted>
  <dcterms:created xsi:type="dcterms:W3CDTF">2024-08-28T17:38:00Z</dcterms:created>
  <dcterms:modified xsi:type="dcterms:W3CDTF">2024-08-28T17:38:00Z</dcterms:modified>
</cp:coreProperties>
</file>